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B60D" w14:textId="77777777" w:rsidR="007275AC" w:rsidRPr="00C432CC" w:rsidRDefault="007275AC">
      <w:pPr>
        <w:rPr>
          <w:rFonts w:asciiTheme="minorHAnsi" w:hAnsiTheme="minorHAnsi" w:cstheme="minorHAnsi"/>
        </w:rPr>
      </w:pPr>
    </w:p>
    <w:p w14:paraId="044B1C18" w14:textId="286F9C16" w:rsidR="0044328A" w:rsidRDefault="0044328A">
      <w:pPr>
        <w:rPr>
          <w:rFonts w:asciiTheme="minorHAnsi" w:hAnsiTheme="minorHAnsi" w:cstheme="minorHAnsi"/>
        </w:rPr>
      </w:pPr>
    </w:p>
    <w:p w14:paraId="5CC3C265" w14:textId="77777777" w:rsidR="00255AF0" w:rsidRPr="00C432CC" w:rsidRDefault="00255AF0">
      <w:pPr>
        <w:rPr>
          <w:rFonts w:asciiTheme="minorHAnsi" w:hAnsiTheme="minorHAnsi" w:cstheme="minorHAnsi"/>
        </w:rPr>
      </w:pPr>
    </w:p>
    <w:p w14:paraId="4AB381F8" w14:textId="77777777" w:rsidR="00AE7EBF" w:rsidRPr="006510E8" w:rsidRDefault="00AE7EBF" w:rsidP="00AE7EBF">
      <w:pPr>
        <w:spacing w:line="216" w:lineRule="auto"/>
        <w:jc w:val="center"/>
        <w:rPr>
          <w:rFonts w:ascii="Arial" w:hAnsi="Arial" w:cs="Arial"/>
        </w:rPr>
      </w:pPr>
    </w:p>
    <w:p w14:paraId="6D77CEDB" w14:textId="623BE31C" w:rsidR="00AE7EBF" w:rsidRPr="006510E8" w:rsidRDefault="00AE7EBF" w:rsidP="00AE7EBF">
      <w:pPr>
        <w:spacing w:line="216" w:lineRule="auto"/>
        <w:jc w:val="center"/>
        <w:rPr>
          <w:rFonts w:ascii="Arial" w:hAnsi="Arial" w:cs="Arial"/>
        </w:rPr>
      </w:pPr>
    </w:p>
    <w:p w14:paraId="4BD9649B" w14:textId="58D5BD21" w:rsidR="000D62FC" w:rsidRPr="006510E8" w:rsidRDefault="000D62FC" w:rsidP="00AE7EBF">
      <w:pPr>
        <w:spacing w:line="216" w:lineRule="auto"/>
        <w:jc w:val="center"/>
        <w:rPr>
          <w:rFonts w:ascii="Arial" w:hAnsi="Arial" w:cs="Arial"/>
        </w:rPr>
      </w:pPr>
    </w:p>
    <w:p w14:paraId="63881C8F" w14:textId="77777777" w:rsidR="00890C1E" w:rsidRDefault="00890C1E" w:rsidP="007D3FCA">
      <w:pPr>
        <w:rPr>
          <w:rFonts w:ascii="Arial" w:hAnsi="Arial" w:cs="Arial"/>
          <w:sz w:val="20"/>
          <w:szCs w:val="20"/>
          <w:bdr w:val="none" w:sz="0" w:space="0" w:color="auto" w:frame="1"/>
          <w:shd w:val="clear" w:color="auto" w:fill="FFFFFF"/>
        </w:rPr>
      </w:pPr>
    </w:p>
    <w:p w14:paraId="7B8BC20B" w14:textId="322F8182" w:rsidR="007D3FCA" w:rsidRPr="00CC7934" w:rsidRDefault="007D3FCA" w:rsidP="00396F5C">
      <w:pPr>
        <w:jc w:val="both"/>
        <w:rPr>
          <w:rFonts w:ascii="Arial" w:hAnsi="Arial" w:cs="Arial"/>
          <w:sz w:val="20"/>
          <w:szCs w:val="20"/>
          <w:bdr w:val="none" w:sz="0" w:space="0" w:color="auto" w:frame="1"/>
          <w:shd w:val="clear" w:color="auto" w:fill="FFFFFF"/>
        </w:rPr>
      </w:pPr>
      <w:r w:rsidRPr="00CC7934">
        <w:rPr>
          <w:rFonts w:ascii="Arial" w:hAnsi="Arial" w:cs="Arial"/>
          <w:sz w:val="20"/>
          <w:szCs w:val="20"/>
          <w:bdr w:val="none" w:sz="0" w:space="0" w:color="auto" w:frame="1"/>
          <w:shd w:val="clear" w:color="auto" w:fill="FFFFFF"/>
        </w:rPr>
        <w:t xml:space="preserve">On August 5, 2021, Governor David Y. Ige issued an Emergency Proclamation, which continued the suspension of Hawai‘i Revised Statutes (HRS) Chapter 92, relating to Public Agency Meetings and Records (also known as the Sunshine Law) as it pertained to the COVID-19 Response.  HRS Chapter 92 was suspended to the extent necessary to enable boards to conduct business in-person or through remote technology without any board members or members of the public physically present in the same location.  </w:t>
      </w:r>
    </w:p>
    <w:p w14:paraId="3BA012F0" w14:textId="77777777" w:rsidR="007D3FCA" w:rsidRPr="00CC7934" w:rsidRDefault="007D3FCA" w:rsidP="00396F5C">
      <w:pPr>
        <w:jc w:val="both"/>
        <w:rPr>
          <w:rFonts w:ascii="Arial" w:hAnsi="Arial" w:cs="Arial"/>
          <w:sz w:val="20"/>
          <w:szCs w:val="20"/>
        </w:rPr>
      </w:pPr>
    </w:p>
    <w:p w14:paraId="07034D3E" w14:textId="77777777" w:rsidR="007D3FCA" w:rsidRPr="00CC7934" w:rsidRDefault="007D3FCA" w:rsidP="00396F5C">
      <w:pPr>
        <w:jc w:val="both"/>
        <w:rPr>
          <w:rFonts w:ascii="Arial" w:hAnsi="Arial" w:cs="Arial"/>
          <w:sz w:val="20"/>
          <w:szCs w:val="20"/>
        </w:rPr>
      </w:pPr>
      <w:r w:rsidRPr="00CC7934">
        <w:rPr>
          <w:rFonts w:ascii="Arial" w:hAnsi="Arial" w:cs="Arial"/>
          <w:sz w:val="20"/>
          <w:szCs w:val="20"/>
        </w:rPr>
        <w:t xml:space="preserve">The meetings of the </w:t>
      </w:r>
      <w:proofErr w:type="spellStart"/>
      <w:r w:rsidRPr="00CC7934">
        <w:rPr>
          <w:rFonts w:ascii="Arial" w:hAnsi="Arial" w:cs="Arial"/>
          <w:sz w:val="20"/>
          <w:szCs w:val="20"/>
        </w:rPr>
        <w:t>Kaua‘i</w:t>
      </w:r>
      <w:proofErr w:type="spellEnd"/>
      <w:r w:rsidRPr="00CC7934">
        <w:rPr>
          <w:rFonts w:ascii="Arial" w:hAnsi="Arial" w:cs="Arial"/>
          <w:sz w:val="20"/>
          <w:szCs w:val="20"/>
        </w:rPr>
        <w:t xml:space="preserve"> Planning Commission will be conducted as follows until further notice: </w:t>
      </w:r>
    </w:p>
    <w:p w14:paraId="24B70503" w14:textId="77777777" w:rsidR="007D3FCA" w:rsidRPr="00CC7934" w:rsidRDefault="007D3FCA" w:rsidP="00396F5C">
      <w:pPr>
        <w:pStyle w:val="ListParagraph"/>
        <w:numPr>
          <w:ilvl w:val="0"/>
          <w:numId w:val="21"/>
        </w:numPr>
        <w:spacing w:line="259" w:lineRule="auto"/>
        <w:jc w:val="both"/>
        <w:rPr>
          <w:rFonts w:ascii="Arial" w:hAnsi="Arial" w:cs="Arial"/>
          <w:sz w:val="20"/>
          <w:szCs w:val="20"/>
        </w:rPr>
      </w:pPr>
      <w:r w:rsidRPr="00CC7934">
        <w:rPr>
          <w:rFonts w:ascii="Arial" w:hAnsi="Arial" w:cs="Arial"/>
          <w:sz w:val="20"/>
          <w:szCs w:val="20"/>
        </w:rPr>
        <w:t xml:space="preserve">Meetings will be publicly noticed pursuant to HRS Chapter 92. </w:t>
      </w:r>
    </w:p>
    <w:p w14:paraId="1C48147E" w14:textId="77777777" w:rsidR="007D3FCA" w:rsidRPr="00CC7934" w:rsidRDefault="007D3FCA" w:rsidP="00396F5C">
      <w:pPr>
        <w:pStyle w:val="ListParagraph"/>
        <w:numPr>
          <w:ilvl w:val="0"/>
          <w:numId w:val="21"/>
        </w:numPr>
        <w:spacing w:line="259" w:lineRule="auto"/>
        <w:jc w:val="both"/>
        <w:rPr>
          <w:rFonts w:ascii="Arial" w:hAnsi="Arial" w:cs="Arial"/>
          <w:sz w:val="20"/>
          <w:szCs w:val="20"/>
        </w:rPr>
      </w:pPr>
      <w:r w:rsidRPr="00CC7934">
        <w:rPr>
          <w:rFonts w:ascii="Arial" w:hAnsi="Arial" w:cs="Arial"/>
          <w:sz w:val="20"/>
          <w:szCs w:val="20"/>
        </w:rPr>
        <w:t xml:space="preserve">In-person meetings will be closed to the public to be consistent with social distancing practices. </w:t>
      </w:r>
    </w:p>
    <w:p w14:paraId="1446D56E" w14:textId="0C14770E" w:rsidR="007D3FCA" w:rsidRPr="00CC7934" w:rsidRDefault="007D3FCA" w:rsidP="00396F5C">
      <w:pPr>
        <w:pStyle w:val="ListParagraph"/>
        <w:numPr>
          <w:ilvl w:val="0"/>
          <w:numId w:val="21"/>
        </w:numPr>
        <w:spacing w:line="259" w:lineRule="auto"/>
        <w:jc w:val="both"/>
        <w:rPr>
          <w:rFonts w:ascii="Arial" w:hAnsi="Arial" w:cs="Arial"/>
          <w:sz w:val="20"/>
          <w:szCs w:val="20"/>
        </w:rPr>
      </w:pPr>
      <w:r w:rsidRPr="00CC7934">
        <w:rPr>
          <w:rFonts w:ascii="Arial" w:hAnsi="Arial" w:cs="Arial"/>
          <w:sz w:val="20"/>
          <w:szCs w:val="20"/>
        </w:rPr>
        <w:t xml:space="preserve">Planning Commissioners, Planning Department Staff, parties to agenda items, and resource individuals may appear via </w:t>
      </w:r>
      <w:r>
        <w:rPr>
          <w:rFonts w:ascii="Arial" w:hAnsi="Arial" w:cs="Arial"/>
          <w:sz w:val="20"/>
          <w:szCs w:val="20"/>
        </w:rPr>
        <w:t xml:space="preserve">the </w:t>
      </w:r>
      <w:r w:rsidR="00BA7B89">
        <w:rPr>
          <w:rFonts w:ascii="Arial" w:hAnsi="Arial" w:cs="Arial"/>
          <w:sz w:val="20"/>
          <w:szCs w:val="20"/>
        </w:rPr>
        <w:t>ZOOM</w:t>
      </w:r>
      <w:r>
        <w:rPr>
          <w:rFonts w:ascii="Arial" w:hAnsi="Arial" w:cs="Arial"/>
          <w:sz w:val="20"/>
          <w:szCs w:val="20"/>
        </w:rPr>
        <w:t xml:space="preserve"> </w:t>
      </w:r>
      <w:r w:rsidRPr="00CC7934">
        <w:rPr>
          <w:rFonts w:ascii="Arial" w:hAnsi="Arial" w:cs="Arial"/>
          <w:sz w:val="20"/>
          <w:szCs w:val="20"/>
        </w:rPr>
        <w:t xml:space="preserve">remote technology. </w:t>
      </w:r>
    </w:p>
    <w:p w14:paraId="7C76A484" w14:textId="77777777" w:rsidR="007D3FCA" w:rsidRPr="00CC7934" w:rsidRDefault="007D3FCA" w:rsidP="00396F5C">
      <w:pPr>
        <w:pStyle w:val="ListParagraph"/>
        <w:numPr>
          <w:ilvl w:val="0"/>
          <w:numId w:val="21"/>
        </w:numPr>
        <w:spacing w:line="259" w:lineRule="auto"/>
        <w:jc w:val="both"/>
        <w:rPr>
          <w:rFonts w:ascii="Arial" w:hAnsi="Arial" w:cs="Arial"/>
          <w:sz w:val="20"/>
          <w:szCs w:val="20"/>
        </w:rPr>
      </w:pPr>
      <w:r w:rsidRPr="00CC7934">
        <w:rPr>
          <w:rFonts w:ascii="Arial" w:hAnsi="Arial" w:cs="Arial"/>
          <w:sz w:val="20"/>
          <w:szCs w:val="20"/>
        </w:rPr>
        <w:t xml:space="preserve">The meeting will be live streamed </w:t>
      </w:r>
      <w:proofErr w:type="gramStart"/>
      <w:r w:rsidRPr="00CC7934">
        <w:rPr>
          <w:rFonts w:ascii="Arial" w:hAnsi="Arial" w:cs="Arial"/>
          <w:sz w:val="20"/>
          <w:szCs w:val="20"/>
        </w:rPr>
        <w:t>and also</w:t>
      </w:r>
      <w:proofErr w:type="gramEnd"/>
      <w:r w:rsidRPr="00CC7934">
        <w:rPr>
          <w:rFonts w:ascii="Arial" w:hAnsi="Arial" w:cs="Arial"/>
          <w:sz w:val="20"/>
          <w:szCs w:val="20"/>
        </w:rPr>
        <w:t xml:space="preserve"> available as an archived meeting after completion at </w:t>
      </w:r>
      <w:hyperlink r:id="rId8" w:history="1">
        <w:r w:rsidRPr="002E741D">
          <w:rPr>
            <w:rFonts w:ascii="Arial" w:hAnsi="Arial" w:cs="Arial"/>
            <w:sz w:val="20"/>
            <w:szCs w:val="20"/>
          </w:rPr>
          <w:t>www.kauai.gov/Webcast-Meetings</w:t>
        </w:r>
      </w:hyperlink>
      <w:r w:rsidRPr="00CC7934">
        <w:rPr>
          <w:rFonts w:ascii="Arial" w:hAnsi="Arial" w:cs="Arial"/>
          <w:sz w:val="20"/>
          <w:szCs w:val="20"/>
        </w:rPr>
        <w:t xml:space="preserve">. Please note video production services or enhancements will not be available. </w:t>
      </w:r>
    </w:p>
    <w:p w14:paraId="6E9247B3" w14:textId="3BA5F158" w:rsidR="007D3FCA" w:rsidRPr="00CC7934" w:rsidRDefault="007D3FCA" w:rsidP="00396F5C">
      <w:pPr>
        <w:pStyle w:val="ListParagraph"/>
        <w:numPr>
          <w:ilvl w:val="0"/>
          <w:numId w:val="21"/>
        </w:numPr>
        <w:spacing w:line="259" w:lineRule="auto"/>
        <w:jc w:val="both"/>
        <w:rPr>
          <w:rFonts w:ascii="Arial" w:hAnsi="Arial" w:cs="Arial"/>
          <w:sz w:val="20"/>
          <w:szCs w:val="20"/>
        </w:rPr>
      </w:pPr>
      <w:r w:rsidRPr="00CC7934">
        <w:rPr>
          <w:rFonts w:ascii="Arial" w:hAnsi="Arial" w:cs="Arial"/>
          <w:b/>
          <w:sz w:val="20"/>
          <w:szCs w:val="20"/>
        </w:rPr>
        <w:t>Written testimony</w:t>
      </w:r>
      <w:r w:rsidRPr="00CC7934">
        <w:rPr>
          <w:rFonts w:ascii="Arial" w:hAnsi="Arial" w:cs="Arial"/>
          <w:sz w:val="20"/>
          <w:szCs w:val="20"/>
        </w:rPr>
        <w:t xml:space="preserve"> may be submitted on any agenda item and submitted to </w:t>
      </w:r>
      <w:r w:rsidR="00396F5C" w:rsidRPr="00CC7934">
        <w:rPr>
          <w:rFonts w:ascii="Arial" w:hAnsi="Arial" w:cs="Arial"/>
          <w:sz w:val="20"/>
          <w:szCs w:val="20"/>
        </w:rPr>
        <w:t>planningdepartment@kauai.gov or</w:t>
      </w:r>
      <w:r w:rsidRPr="00CC7934">
        <w:rPr>
          <w:rFonts w:ascii="Arial" w:hAnsi="Arial" w:cs="Arial"/>
          <w:sz w:val="20"/>
          <w:szCs w:val="20"/>
        </w:rPr>
        <w:t xml:space="preserve"> mailed to the Kauai County Planning Department</w:t>
      </w:r>
      <w:r w:rsidRPr="00CC7934">
        <w:rPr>
          <w:rFonts w:ascii="Arial" w:hAnsi="Arial" w:cs="Arial"/>
          <w:sz w:val="20"/>
          <w:szCs w:val="20"/>
        </w:rPr>
        <w:br/>
        <w:t xml:space="preserve">4444 Rice Street., Ste A473, Lihue, Hawaii 96766. Written testimony received by the Planning Department at least </w:t>
      </w:r>
      <w:r>
        <w:rPr>
          <w:rFonts w:ascii="Arial" w:hAnsi="Arial" w:cs="Arial"/>
          <w:b/>
          <w:bCs w:val="0"/>
          <w:sz w:val="20"/>
          <w:szCs w:val="20"/>
        </w:rPr>
        <w:t>24</w:t>
      </w:r>
      <w:r w:rsidRPr="00CC7934">
        <w:rPr>
          <w:rFonts w:ascii="Arial" w:hAnsi="Arial" w:cs="Arial"/>
          <w:b/>
          <w:sz w:val="20"/>
          <w:szCs w:val="20"/>
        </w:rPr>
        <w:t xml:space="preserve"> hour</w:t>
      </w:r>
      <w:r>
        <w:rPr>
          <w:rFonts w:ascii="Arial" w:hAnsi="Arial" w:cs="Arial"/>
          <w:b/>
          <w:bCs w:val="0"/>
          <w:sz w:val="20"/>
          <w:szCs w:val="20"/>
        </w:rPr>
        <w:t>s</w:t>
      </w:r>
      <w:r w:rsidRPr="00CC7934">
        <w:rPr>
          <w:rFonts w:ascii="Arial" w:hAnsi="Arial" w:cs="Arial"/>
          <w:sz w:val="20"/>
          <w:szCs w:val="20"/>
        </w:rPr>
        <w:t xml:space="preserve"> </w:t>
      </w:r>
      <w:r w:rsidRPr="00CC7934">
        <w:rPr>
          <w:rFonts w:ascii="Arial" w:hAnsi="Arial" w:cs="Arial"/>
          <w:b/>
          <w:sz w:val="20"/>
          <w:szCs w:val="20"/>
        </w:rPr>
        <w:t>prior</w:t>
      </w:r>
      <w:r w:rsidRPr="00CC7934">
        <w:rPr>
          <w:rFonts w:ascii="Arial" w:hAnsi="Arial" w:cs="Arial"/>
          <w:sz w:val="20"/>
          <w:szCs w:val="20"/>
        </w:rPr>
        <w:t xml:space="preserve"> to the meeting will be distributed to all Planning Commissioners prior to the meeting. Any testimony received after this time </w:t>
      </w:r>
      <w:r>
        <w:rPr>
          <w:rFonts w:ascii="Arial" w:hAnsi="Arial" w:cs="Arial"/>
          <w:sz w:val="20"/>
          <w:szCs w:val="20"/>
        </w:rPr>
        <w:t xml:space="preserve">and up to the start of the meeting </w:t>
      </w:r>
      <w:r w:rsidRPr="00CC7934">
        <w:rPr>
          <w:rFonts w:ascii="Arial" w:hAnsi="Arial" w:cs="Arial"/>
          <w:sz w:val="20"/>
          <w:szCs w:val="20"/>
        </w:rPr>
        <w:t xml:space="preserve">will be summarized by the Clerk of the Commission during the meeting and added to the record thereafter.  </w:t>
      </w:r>
    </w:p>
    <w:p w14:paraId="7CD57FA8" w14:textId="3C7AE776" w:rsidR="007D3FCA" w:rsidRPr="00396F5C" w:rsidRDefault="007D3FCA" w:rsidP="00396F5C">
      <w:pPr>
        <w:pStyle w:val="ListParagraph"/>
        <w:numPr>
          <w:ilvl w:val="0"/>
          <w:numId w:val="21"/>
        </w:numPr>
        <w:spacing w:line="259" w:lineRule="auto"/>
        <w:jc w:val="both"/>
        <w:rPr>
          <w:rFonts w:ascii="Arial" w:hAnsi="Arial" w:cs="Arial"/>
          <w:sz w:val="20"/>
          <w:szCs w:val="20"/>
        </w:rPr>
      </w:pPr>
      <w:bookmarkStart w:id="0" w:name="_Hlk81234578"/>
      <w:r w:rsidRPr="00396F5C">
        <w:rPr>
          <w:rFonts w:ascii="Arial" w:hAnsi="Arial" w:cs="Arial"/>
          <w:b/>
          <w:sz w:val="20"/>
          <w:szCs w:val="20"/>
        </w:rPr>
        <w:t>Oral testimony</w:t>
      </w:r>
      <w:r w:rsidRPr="00396F5C">
        <w:rPr>
          <w:rFonts w:ascii="Arial" w:hAnsi="Arial" w:cs="Arial"/>
          <w:sz w:val="20"/>
          <w:szCs w:val="20"/>
        </w:rPr>
        <w:t xml:space="preserve"> will be taken during the public hearing portion of the meeting via </w:t>
      </w:r>
      <w:bookmarkStart w:id="1" w:name="_Hlk82700058"/>
      <w:r w:rsidR="00396F5C" w:rsidRPr="008C165E">
        <w:rPr>
          <w:rFonts w:asciiTheme="minorHAnsi" w:hAnsiTheme="minorHAnsi" w:cstheme="minorHAnsi"/>
          <w:b/>
        </w:rPr>
        <w:t>Zoom remote</w:t>
      </w:r>
      <w:r w:rsidRPr="00396F5C">
        <w:rPr>
          <w:rFonts w:ascii="Arial" w:hAnsi="Arial" w:cs="Arial"/>
          <w:sz w:val="20"/>
          <w:szCs w:val="20"/>
        </w:rPr>
        <w:t xml:space="preserve"> </w:t>
      </w:r>
      <w:bookmarkEnd w:id="1"/>
      <w:r w:rsidRPr="00396F5C">
        <w:rPr>
          <w:rFonts w:ascii="Arial" w:hAnsi="Arial" w:cs="Arial"/>
          <w:sz w:val="20"/>
          <w:szCs w:val="20"/>
        </w:rPr>
        <w:t>technology platform</w:t>
      </w:r>
      <w:bookmarkEnd w:id="0"/>
      <w:r w:rsidRPr="00396F5C">
        <w:rPr>
          <w:rFonts w:ascii="Arial" w:hAnsi="Arial" w:cs="Arial"/>
          <w:sz w:val="20"/>
          <w:szCs w:val="20"/>
        </w:rPr>
        <w:t xml:space="preserve">. Anyone interested in providing oral testimony shall provide a request to the Planning Department at least </w:t>
      </w:r>
      <w:r w:rsidRPr="00396F5C">
        <w:rPr>
          <w:rFonts w:ascii="Arial" w:hAnsi="Arial" w:cs="Arial"/>
          <w:b/>
          <w:bCs w:val="0"/>
          <w:sz w:val="20"/>
          <w:szCs w:val="20"/>
        </w:rPr>
        <w:t>24 hours</w:t>
      </w:r>
      <w:r w:rsidRPr="00396F5C">
        <w:rPr>
          <w:rFonts w:ascii="Arial" w:hAnsi="Arial" w:cs="Arial"/>
          <w:sz w:val="20"/>
          <w:szCs w:val="20"/>
        </w:rPr>
        <w:t xml:space="preserve"> </w:t>
      </w:r>
      <w:r w:rsidRPr="00396F5C">
        <w:rPr>
          <w:rFonts w:ascii="Arial" w:hAnsi="Arial" w:cs="Arial"/>
          <w:b/>
          <w:sz w:val="20"/>
          <w:szCs w:val="20"/>
        </w:rPr>
        <w:t xml:space="preserve">prior </w:t>
      </w:r>
      <w:r w:rsidRPr="00396F5C">
        <w:rPr>
          <w:rFonts w:ascii="Arial" w:hAnsi="Arial" w:cs="Arial"/>
          <w:sz w:val="20"/>
          <w:szCs w:val="20"/>
        </w:rPr>
        <w:t xml:space="preserve">to the meeting by emailing </w:t>
      </w:r>
      <w:hyperlink r:id="rId9" w:history="1">
        <w:r w:rsidR="00396F5C" w:rsidRPr="00396F5C">
          <w:rPr>
            <w:rStyle w:val="Hyperlink"/>
            <w:rFonts w:ascii="Arial" w:hAnsi="Arial" w:cs="Arial"/>
            <w:sz w:val="20"/>
            <w:szCs w:val="20"/>
          </w:rPr>
          <w:t>planningdepartment@kauai.gov</w:t>
        </w:r>
      </w:hyperlink>
      <w:r w:rsidR="00396F5C" w:rsidRPr="00396F5C">
        <w:rPr>
          <w:rFonts w:ascii="Arial" w:hAnsi="Arial" w:cs="Arial"/>
          <w:sz w:val="20"/>
          <w:szCs w:val="20"/>
        </w:rPr>
        <w:t xml:space="preserve"> </w:t>
      </w:r>
      <w:r w:rsidRPr="00396F5C">
        <w:rPr>
          <w:rFonts w:ascii="Arial" w:hAnsi="Arial" w:cs="Arial"/>
          <w:sz w:val="20"/>
          <w:szCs w:val="20"/>
        </w:rPr>
        <w:t xml:space="preserve"> or by calling (808) 241-4050. Any request shall include your name, telephone number, E-mail address, and the specific agenda item(s) that you will be testifying on. </w:t>
      </w:r>
      <w:r w:rsidR="00445884" w:rsidRPr="00BA7B89">
        <w:rPr>
          <w:rFonts w:ascii="Arial" w:hAnsi="Arial" w:cs="Arial"/>
          <w:sz w:val="20"/>
          <w:szCs w:val="20"/>
        </w:rPr>
        <w:t xml:space="preserve">Requests will not be allowed after that time. </w:t>
      </w:r>
      <w:r w:rsidR="00D66ACA">
        <w:rPr>
          <w:rFonts w:ascii="Arial" w:hAnsi="Arial" w:cs="Arial"/>
          <w:sz w:val="20"/>
          <w:szCs w:val="20"/>
        </w:rPr>
        <w:t xml:space="preserve">You will then be prompted to </w:t>
      </w:r>
      <w:r w:rsidR="00BA7B89" w:rsidRPr="00BA7B89">
        <w:rPr>
          <w:rFonts w:ascii="Arial" w:hAnsi="Arial" w:cs="Arial"/>
          <w:sz w:val="20"/>
          <w:szCs w:val="20"/>
        </w:rPr>
        <w:t xml:space="preserve">register </w:t>
      </w:r>
      <w:r w:rsidR="00D66ACA">
        <w:rPr>
          <w:rFonts w:ascii="Arial" w:hAnsi="Arial" w:cs="Arial"/>
          <w:sz w:val="20"/>
          <w:szCs w:val="20"/>
        </w:rPr>
        <w:t xml:space="preserve">for the meeting </w:t>
      </w:r>
      <w:r w:rsidR="00BA7B89" w:rsidRPr="00BA7B89">
        <w:rPr>
          <w:rFonts w:ascii="Arial" w:hAnsi="Arial" w:cs="Arial"/>
          <w:sz w:val="20"/>
          <w:szCs w:val="20"/>
        </w:rPr>
        <w:t xml:space="preserve">to receive </w:t>
      </w:r>
      <w:r w:rsidR="00D66ACA">
        <w:rPr>
          <w:rFonts w:ascii="Arial" w:hAnsi="Arial" w:cs="Arial"/>
          <w:sz w:val="20"/>
          <w:szCs w:val="20"/>
        </w:rPr>
        <w:t>the</w:t>
      </w:r>
      <w:r w:rsidR="00BA7B89" w:rsidRPr="00BA7B89">
        <w:rPr>
          <w:rFonts w:ascii="Arial" w:hAnsi="Arial" w:cs="Arial"/>
          <w:sz w:val="20"/>
          <w:szCs w:val="20"/>
        </w:rPr>
        <w:t xml:space="preserve"> meeting link</w:t>
      </w:r>
      <w:r w:rsidR="00D66ACA">
        <w:rPr>
          <w:rFonts w:ascii="Arial" w:hAnsi="Arial" w:cs="Arial"/>
          <w:sz w:val="20"/>
          <w:szCs w:val="20"/>
        </w:rPr>
        <w:t xml:space="preserve"> that is unique to each registrant that cannot be shared</w:t>
      </w:r>
      <w:r w:rsidR="00BA7B89" w:rsidRPr="00BA7B89">
        <w:rPr>
          <w:rFonts w:ascii="Arial" w:hAnsi="Arial" w:cs="Arial"/>
          <w:sz w:val="20"/>
          <w:szCs w:val="20"/>
        </w:rPr>
        <w:t xml:space="preserve">.  </w:t>
      </w:r>
    </w:p>
    <w:p w14:paraId="258F43F2" w14:textId="520E7042" w:rsidR="007D3FCA" w:rsidRPr="00CC7934" w:rsidRDefault="007D3FCA" w:rsidP="00396F5C">
      <w:pPr>
        <w:pStyle w:val="ListParagraph"/>
        <w:numPr>
          <w:ilvl w:val="1"/>
          <w:numId w:val="21"/>
        </w:numPr>
        <w:spacing w:line="259" w:lineRule="auto"/>
        <w:jc w:val="both"/>
        <w:rPr>
          <w:rFonts w:ascii="Arial" w:hAnsi="Arial" w:cs="Arial"/>
          <w:sz w:val="20"/>
          <w:szCs w:val="20"/>
        </w:rPr>
      </w:pPr>
      <w:r w:rsidRPr="008C165E">
        <w:rPr>
          <w:rFonts w:ascii="Arial" w:hAnsi="Arial" w:cs="Arial"/>
          <w:sz w:val="20"/>
          <w:szCs w:val="20"/>
        </w:rPr>
        <w:t xml:space="preserve">It shall be the responsibility of the testifier to join the meeting through </w:t>
      </w:r>
      <w:r w:rsidR="008C165E" w:rsidRPr="008C165E">
        <w:rPr>
          <w:rFonts w:ascii="Arial" w:hAnsi="Arial" w:cs="Arial"/>
          <w:sz w:val="20"/>
          <w:szCs w:val="20"/>
        </w:rPr>
        <w:t>the</w:t>
      </w:r>
      <w:r w:rsidRPr="008C165E">
        <w:rPr>
          <w:rFonts w:ascii="Arial" w:hAnsi="Arial" w:cs="Arial"/>
          <w:sz w:val="20"/>
          <w:szCs w:val="20"/>
        </w:rPr>
        <w:t xml:space="preserve"> </w:t>
      </w:r>
      <w:r w:rsidR="00396F5C" w:rsidRPr="008C165E">
        <w:rPr>
          <w:rFonts w:asciiTheme="minorHAnsi" w:hAnsiTheme="minorHAnsi" w:cstheme="minorHAnsi"/>
          <w:b/>
        </w:rPr>
        <w:t>Zoom</w:t>
      </w:r>
      <w:r w:rsidR="00396F5C" w:rsidRPr="008C165E">
        <w:rPr>
          <w:rFonts w:ascii="Arial" w:hAnsi="Arial" w:cs="Arial"/>
          <w:sz w:val="20"/>
          <w:szCs w:val="20"/>
        </w:rPr>
        <w:t xml:space="preserve"> </w:t>
      </w:r>
      <w:r w:rsidRPr="008C165E">
        <w:rPr>
          <w:rFonts w:ascii="Arial" w:hAnsi="Arial" w:cs="Arial"/>
          <w:sz w:val="20"/>
          <w:szCs w:val="20"/>
        </w:rPr>
        <w:t>link</w:t>
      </w:r>
      <w:r w:rsidRPr="00CC7934">
        <w:rPr>
          <w:rFonts w:ascii="Arial" w:hAnsi="Arial" w:cs="Arial"/>
          <w:sz w:val="20"/>
          <w:szCs w:val="20"/>
        </w:rPr>
        <w:t xml:space="preserve"> </w:t>
      </w:r>
      <w:r>
        <w:rPr>
          <w:rFonts w:ascii="Arial" w:hAnsi="Arial" w:cs="Arial"/>
          <w:sz w:val="20"/>
          <w:szCs w:val="20"/>
        </w:rPr>
        <w:t xml:space="preserve">provided via E-mail to </w:t>
      </w:r>
      <w:r w:rsidRPr="00CC7934">
        <w:rPr>
          <w:rFonts w:ascii="Arial" w:hAnsi="Arial" w:cs="Arial"/>
          <w:sz w:val="20"/>
          <w:szCs w:val="20"/>
        </w:rPr>
        <w:t xml:space="preserve">provide </w:t>
      </w:r>
      <w:r>
        <w:rPr>
          <w:rFonts w:ascii="Arial" w:hAnsi="Arial" w:cs="Arial"/>
          <w:sz w:val="20"/>
          <w:szCs w:val="20"/>
        </w:rPr>
        <w:t xml:space="preserve">their </w:t>
      </w:r>
      <w:r w:rsidRPr="00CC7934">
        <w:rPr>
          <w:rFonts w:ascii="Arial" w:hAnsi="Arial" w:cs="Arial"/>
          <w:sz w:val="20"/>
          <w:szCs w:val="20"/>
        </w:rPr>
        <w:t>oral testimony.</w:t>
      </w:r>
      <w:r w:rsidRPr="00A84606">
        <w:rPr>
          <w:rFonts w:ascii="Arial" w:hAnsi="Arial" w:cs="Arial"/>
          <w:sz w:val="20"/>
          <w:szCs w:val="20"/>
        </w:rPr>
        <w:t xml:space="preserve"> </w:t>
      </w:r>
      <w:r w:rsidRPr="00CC7934">
        <w:rPr>
          <w:rFonts w:ascii="Arial" w:hAnsi="Arial" w:cs="Arial"/>
          <w:sz w:val="20"/>
          <w:szCs w:val="20"/>
        </w:rPr>
        <w:t>I</w:t>
      </w:r>
      <w:r>
        <w:rPr>
          <w:rFonts w:ascii="Arial" w:hAnsi="Arial" w:cs="Arial"/>
          <w:sz w:val="20"/>
          <w:szCs w:val="20"/>
        </w:rPr>
        <w:t>n addition, i</w:t>
      </w:r>
      <w:r w:rsidRPr="00CC7934">
        <w:rPr>
          <w:rFonts w:ascii="Arial" w:hAnsi="Arial" w:cs="Arial"/>
          <w:sz w:val="20"/>
          <w:szCs w:val="20"/>
        </w:rPr>
        <w:t xml:space="preserve">t shall be the responsibility of the testifier to ensure that the </w:t>
      </w:r>
      <w:r w:rsidR="00396F5C" w:rsidRPr="008C165E">
        <w:rPr>
          <w:rFonts w:asciiTheme="minorHAnsi" w:hAnsiTheme="minorHAnsi" w:cstheme="minorHAnsi"/>
          <w:b/>
        </w:rPr>
        <w:t xml:space="preserve">Zoom </w:t>
      </w:r>
      <w:r w:rsidRPr="008C165E">
        <w:rPr>
          <w:rFonts w:ascii="Arial" w:hAnsi="Arial" w:cs="Arial"/>
          <w:sz w:val="20"/>
          <w:szCs w:val="20"/>
        </w:rPr>
        <w:t>s</w:t>
      </w:r>
      <w:r w:rsidRPr="00CC7934">
        <w:rPr>
          <w:rFonts w:ascii="Arial" w:hAnsi="Arial" w:cs="Arial"/>
          <w:sz w:val="20"/>
          <w:szCs w:val="20"/>
        </w:rPr>
        <w:t xml:space="preserve">oftware is downloaded and operational prior to the meeting. </w:t>
      </w:r>
    </w:p>
    <w:p w14:paraId="042E74C2" w14:textId="0755EB5F" w:rsidR="007D3FCA" w:rsidRPr="00CC7934" w:rsidRDefault="007D3FCA" w:rsidP="00396F5C">
      <w:pPr>
        <w:pStyle w:val="ListParagraph"/>
        <w:numPr>
          <w:ilvl w:val="1"/>
          <w:numId w:val="21"/>
        </w:numPr>
        <w:spacing w:line="259" w:lineRule="auto"/>
        <w:jc w:val="both"/>
        <w:rPr>
          <w:rFonts w:ascii="Arial" w:hAnsi="Arial" w:cs="Arial"/>
          <w:sz w:val="20"/>
          <w:szCs w:val="20"/>
        </w:rPr>
      </w:pPr>
      <w:r w:rsidRPr="00CC7934">
        <w:rPr>
          <w:rFonts w:ascii="Arial" w:hAnsi="Arial" w:cs="Arial"/>
          <w:sz w:val="20"/>
          <w:szCs w:val="20"/>
        </w:rPr>
        <w:t xml:space="preserve">All testifier audio and video </w:t>
      </w:r>
      <w:r w:rsidR="00D66ACA">
        <w:rPr>
          <w:rFonts w:ascii="Arial" w:hAnsi="Arial" w:cs="Arial"/>
          <w:sz w:val="20"/>
          <w:szCs w:val="20"/>
        </w:rPr>
        <w:t xml:space="preserve">will be </w:t>
      </w:r>
      <w:r w:rsidRPr="00CC7934">
        <w:rPr>
          <w:rFonts w:ascii="Arial" w:hAnsi="Arial" w:cs="Arial"/>
          <w:sz w:val="20"/>
          <w:szCs w:val="20"/>
        </w:rPr>
        <w:t>disabled until it is your turn to testify.</w:t>
      </w:r>
    </w:p>
    <w:p w14:paraId="0541E1CA" w14:textId="77777777" w:rsidR="007D3FCA" w:rsidRPr="00CC7934" w:rsidRDefault="007D3FCA" w:rsidP="00396F5C">
      <w:pPr>
        <w:pStyle w:val="ListParagraph"/>
        <w:numPr>
          <w:ilvl w:val="1"/>
          <w:numId w:val="21"/>
        </w:numPr>
        <w:spacing w:line="259" w:lineRule="auto"/>
        <w:jc w:val="both"/>
        <w:rPr>
          <w:rFonts w:ascii="Arial" w:hAnsi="Arial" w:cs="Arial"/>
          <w:sz w:val="20"/>
          <w:szCs w:val="20"/>
        </w:rPr>
      </w:pPr>
      <w:r w:rsidRPr="00CC7934">
        <w:rPr>
          <w:rFonts w:ascii="Arial" w:hAnsi="Arial" w:cs="Arial"/>
          <w:sz w:val="20"/>
          <w:szCs w:val="20"/>
        </w:rPr>
        <w:t>Per the Planning Commission’s and Chairs practice, there is three-minute time limit per testifier.</w:t>
      </w:r>
    </w:p>
    <w:p w14:paraId="4B7FB569" w14:textId="77777777" w:rsidR="007D3FCA" w:rsidRPr="00CC7934" w:rsidRDefault="007D3FCA" w:rsidP="00396F5C">
      <w:pPr>
        <w:pStyle w:val="ListParagraph"/>
        <w:numPr>
          <w:ilvl w:val="1"/>
          <w:numId w:val="21"/>
        </w:numPr>
        <w:spacing w:line="259" w:lineRule="auto"/>
        <w:jc w:val="both"/>
        <w:rPr>
          <w:rFonts w:ascii="Arial" w:hAnsi="Arial" w:cs="Arial"/>
          <w:sz w:val="20"/>
          <w:szCs w:val="20"/>
        </w:rPr>
      </w:pPr>
      <w:r w:rsidRPr="00CC7934">
        <w:rPr>
          <w:rFonts w:ascii="Arial" w:hAnsi="Arial" w:cs="Arial"/>
          <w:sz w:val="20"/>
          <w:szCs w:val="20"/>
        </w:rPr>
        <w:t xml:space="preserve">If there are temporary technical glitches during your turn to testify, we may have to move on to the next person due to time constraints; we appreciate your understanding.  </w:t>
      </w:r>
    </w:p>
    <w:p w14:paraId="7D5F4B5E" w14:textId="4971BE43" w:rsidR="007D3FCA" w:rsidRPr="00396F5C" w:rsidRDefault="007D3FCA" w:rsidP="00396F5C">
      <w:pPr>
        <w:pStyle w:val="ListParagraph"/>
        <w:numPr>
          <w:ilvl w:val="1"/>
          <w:numId w:val="21"/>
        </w:numPr>
        <w:spacing w:line="259" w:lineRule="auto"/>
        <w:jc w:val="both"/>
        <w:rPr>
          <w:rFonts w:ascii="Arial" w:hAnsi="Arial" w:cs="Arial"/>
          <w:sz w:val="20"/>
          <w:szCs w:val="20"/>
        </w:rPr>
      </w:pPr>
      <w:r w:rsidRPr="00CC7934">
        <w:rPr>
          <w:rFonts w:ascii="Arial" w:hAnsi="Arial" w:cs="Arial"/>
          <w:sz w:val="20"/>
          <w:szCs w:val="20"/>
        </w:rPr>
        <w:t xml:space="preserve">After oral testimony has been taken, members of the public should continue watching the meeting via the live stream link found at </w:t>
      </w:r>
      <w:hyperlink r:id="rId10" w:history="1">
        <w:r w:rsidRPr="002E741D">
          <w:rPr>
            <w:rFonts w:ascii="Arial" w:hAnsi="Arial" w:cs="Arial"/>
            <w:sz w:val="20"/>
            <w:szCs w:val="20"/>
          </w:rPr>
          <w:t>www.kauai.gov/Webcast-Meetings</w:t>
        </w:r>
      </w:hyperlink>
      <w:r w:rsidRPr="00396F5C">
        <w:rPr>
          <w:rFonts w:ascii="Arial" w:hAnsi="Arial" w:cs="Arial"/>
          <w:sz w:val="20"/>
          <w:szCs w:val="20"/>
        </w:rPr>
        <w:t xml:space="preserve">. </w:t>
      </w:r>
    </w:p>
    <w:p w14:paraId="4BDB4744" w14:textId="77777777" w:rsidR="007D3FCA" w:rsidRPr="00CC7934" w:rsidRDefault="007D3FCA" w:rsidP="00396F5C">
      <w:pPr>
        <w:pStyle w:val="ListParagraph"/>
        <w:numPr>
          <w:ilvl w:val="0"/>
          <w:numId w:val="21"/>
        </w:numPr>
        <w:spacing w:line="256" w:lineRule="auto"/>
        <w:jc w:val="both"/>
        <w:rPr>
          <w:rFonts w:ascii="Arial" w:hAnsi="Arial" w:cs="Arial"/>
          <w:sz w:val="20"/>
          <w:szCs w:val="20"/>
        </w:rPr>
      </w:pPr>
      <w:r w:rsidRPr="00CC7934">
        <w:rPr>
          <w:rFonts w:ascii="Arial" w:hAnsi="Arial" w:cs="Arial"/>
          <w:sz w:val="20"/>
          <w:szCs w:val="20"/>
        </w:rPr>
        <w:t xml:space="preserve">If any major and insurmountable technical difficulties are encountered during the meetings, the Planning Commission will continue all matters and reconvene at the next scheduled Planning Commission Meeting. </w:t>
      </w:r>
    </w:p>
    <w:p w14:paraId="3649C7C2" w14:textId="77777777" w:rsidR="007D3FCA" w:rsidRPr="00CC7934" w:rsidRDefault="007D3FCA" w:rsidP="00396F5C">
      <w:pPr>
        <w:pStyle w:val="ListParagraph"/>
        <w:numPr>
          <w:ilvl w:val="0"/>
          <w:numId w:val="21"/>
        </w:numPr>
        <w:spacing w:line="259" w:lineRule="auto"/>
        <w:jc w:val="both"/>
        <w:rPr>
          <w:rFonts w:ascii="Arial" w:hAnsi="Arial" w:cs="Arial"/>
          <w:sz w:val="20"/>
          <w:szCs w:val="20"/>
        </w:rPr>
      </w:pPr>
      <w:r w:rsidRPr="00CC7934">
        <w:rPr>
          <w:rFonts w:ascii="Arial" w:hAnsi="Arial" w:cs="Arial"/>
          <w:sz w:val="20"/>
          <w:szCs w:val="20"/>
        </w:rPr>
        <w:t>Minutes of meetings will be completed pursuant to HRS Chapter 92 and posted to the Planning Commission’s website upon completion and approval.</w:t>
      </w:r>
    </w:p>
    <w:p w14:paraId="75BCFB35" w14:textId="77777777" w:rsidR="00CE47AA" w:rsidRDefault="00CE47AA" w:rsidP="0013424A">
      <w:pPr>
        <w:spacing w:line="216" w:lineRule="auto"/>
        <w:jc w:val="center"/>
        <w:rPr>
          <w:rFonts w:asciiTheme="minorHAnsi" w:hAnsiTheme="minorHAnsi" w:cstheme="minorHAnsi"/>
          <w:b/>
          <w:bCs w:val="0"/>
          <w:sz w:val="36"/>
          <w:szCs w:val="36"/>
          <w:u w:val="single"/>
        </w:rPr>
      </w:pPr>
    </w:p>
    <w:p w14:paraId="56BA3B88" w14:textId="2C5E346B" w:rsidR="00134768" w:rsidRDefault="00134768" w:rsidP="0013424A">
      <w:pPr>
        <w:spacing w:line="216" w:lineRule="auto"/>
        <w:jc w:val="center"/>
        <w:rPr>
          <w:rFonts w:asciiTheme="minorHAnsi" w:hAnsiTheme="minorHAnsi" w:cstheme="minorHAnsi"/>
          <w:b/>
          <w:bCs w:val="0"/>
          <w:sz w:val="36"/>
          <w:szCs w:val="36"/>
          <w:u w:val="single"/>
        </w:rPr>
      </w:pPr>
    </w:p>
    <w:p w14:paraId="350DB81A" w14:textId="6503FFCE" w:rsidR="00215E28" w:rsidRPr="006E08AA" w:rsidRDefault="006E08AA" w:rsidP="0013424A">
      <w:pPr>
        <w:spacing w:line="216" w:lineRule="auto"/>
        <w:jc w:val="center"/>
        <w:rPr>
          <w:rFonts w:asciiTheme="minorHAnsi" w:hAnsiTheme="minorHAnsi" w:cstheme="minorHAnsi"/>
          <w:b/>
          <w:bCs w:val="0"/>
          <w:color w:val="FF0000"/>
          <w:sz w:val="36"/>
          <w:szCs w:val="36"/>
          <w:u w:val="single"/>
        </w:rPr>
      </w:pPr>
      <w:r w:rsidRPr="006E08AA">
        <w:rPr>
          <w:rFonts w:asciiTheme="minorHAnsi" w:hAnsiTheme="minorHAnsi" w:cstheme="minorHAnsi"/>
          <w:b/>
          <w:bCs w:val="0"/>
          <w:color w:val="FF0000"/>
          <w:sz w:val="36"/>
          <w:szCs w:val="36"/>
          <w:u w:val="single"/>
        </w:rPr>
        <w:t>REVISED</w:t>
      </w:r>
    </w:p>
    <w:p w14:paraId="43F7DCBD" w14:textId="6DFE0C5F" w:rsidR="0013424A" w:rsidRPr="004466C0" w:rsidRDefault="006510E8" w:rsidP="0013424A">
      <w:pPr>
        <w:spacing w:line="216" w:lineRule="auto"/>
        <w:jc w:val="center"/>
        <w:rPr>
          <w:rFonts w:asciiTheme="minorHAnsi" w:hAnsiTheme="minorHAnsi" w:cstheme="minorHAnsi"/>
          <w:b/>
          <w:bCs w:val="0"/>
          <w:sz w:val="36"/>
          <w:szCs w:val="36"/>
          <w:u w:val="single"/>
        </w:rPr>
      </w:pPr>
      <w:r>
        <w:rPr>
          <w:rFonts w:asciiTheme="minorHAnsi" w:hAnsiTheme="minorHAnsi" w:cstheme="minorHAnsi"/>
          <w:b/>
          <w:bCs w:val="0"/>
          <w:sz w:val="36"/>
          <w:szCs w:val="36"/>
          <w:u w:val="single"/>
        </w:rPr>
        <w:t>PLANNING COMMISSION</w:t>
      </w:r>
      <w:r w:rsidR="0013424A" w:rsidRPr="004466C0">
        <w:rPr>
          <w:rFonts w:asciiTheme="minorHAnsi" w:hAnsiTheme="minorHAnsi" w:cstheme="minorHAnsi"/>
          <w:b/>
          <w:bCs w:val="0"/>
          <w:sz w:val="36"/>
          <w:szCs w:val="36"/>
          <w:u w:val="single"/>
        </w:rPr>
        <w:t xml:space="preserve"> TELECONFERENCE MEETING NOTICE AND AGENDA</w:t>
      </w:r>
    </w:p>
    <w:p w14:paraId="16DC0911" w14:textId="68307118" w:rsidR="0013424A" w:rsidRPr="004466C0" w:rsidRDefault="0024018D" w:rsidP="0024018D">
      <w:pPr>
        <w:tabs>
          <w:tab w:val="center" w:pos="4680"/>
          <w:tab w:val="right" w:pos="9360"/>
        </w:tabs>
        <w:spacing w:line="216" w:lineRule="auto"/>
        <w:rPr>
          <w:rFonts w:asciiTheme="minorHAnsi" w:hAnsiTheme="minorHAnsi" w:cstheme="minorHAnsi"/>
          <w:b/>
          <w:bCs w:val="0"/>
          <w:sz w:val="36"/>
          <w:szCs w:val="36"/>
        </w:rPr>
      </w:pPr>
      <w:r w:rsidRPr="004466C0">
        <w:rPr>
          <w:rFonts w:asciiTheme="minorHAnsi" w:hAnsiTheme="minorHAnsi" w:cstheme="minorHAnsi"/>
          <w:b/>
          <w:bCs w:val="0"/>
          <w:sz w:val="36"/>
          <w:szCs w:val="36"/>
        </w:rPr>
        <w:tab/>
      </w:r>
      <w:r w:rsidR="0013424A" w:rsidRPr="004466C0">
        <w:rPr>
          <w:rFonts w:asciiTheme="minorHAnsi" w:hAnsiTheme="minorHAnsi" w:cstheme="minorHAnsi"/>
          <w:b/>
          <w:bCs w:val="0"/>
          <w:sz w:val="36"/>
          <w:szCs w:val="36"/>
        </w:rPr>
        <w:t xml:space="preserve">Tuesday, </w:t>
      </w:r>
      <w:r w:rsidR="00937172">
        <w:rPr>
          <w:rFonts w:asciiTheme="minorHAnsi" w:hAnsiTheme="minorHAnsi" w:cstheme="minorHAnsi"/>
          <w:b/>
          <w:bCs w:val="0"/>
          <w:sz w:val="36"/>
          <w:szCs w:val="36"/>
        </w:rPr>
        <w:t>October 2</w:t>
      </w:r>
      <w:r w:rsidR="00C3368E">
        <w:rPr>
          <w:rFonts w:asciiTheme="minorHAnsi" w:hAnsiTheme="minorHAnsi" w:cstheme="minorHAnsi"/>
          <w:b/>
          <w:bCs w:val="0"/>
          <w:sz w:val="36"/>
          <w:szCs w:val="36"/>
        </w:rPr>
        <w:t>6</w:t>
      </w:r>
      <w:r w:rsidR="00937172">
        <w:rPr>
          <w:rFonts w:asciiTheme="minorHAnsi" w:hAnsiTheme="minorHAnsi" w:cstheme="minorHAnsi"/>
          <w:b/>
          <w:bCs w:val="0"/>
          <w:sz w:val="36"/>
          <w:szCs w:val="36"/>
        </w:rPr>
        <w:t>,</w:t>
      </w:r>
      <w:r w:rsidR="0013424A" w:rsidRPr="004466C0">
        <w:rPr>
          <w:rFonts w:asciiTheme="minorHAnsi" w:hAnsiTheme="minorHAnsi" w:cstheme="minorHAnsi"/>
          <w:b/>
          <w:bCs w:val="0"/>
          <w:sz w:val="36"/>
          <w:szCs w:val="36"/>
        </w:rPr>
        <w:t xml:space="preserve"> 2021</w:t>
      </w:r>
      <w:r w:rsidRPr="004466C0">
        <w:rPr>
          <w:rFonts w:asciiTheme="minorHAnsi" w:hAnsiTheme="minorHAnsi" w:cstheme="minorHAnsi"/>
          <w:b/>
          <w:bCs w:val="0"/>
          <w:sz w:val="36"/>
          <w:szCs w:val="36"/>
        </w:rPr>
        <w:tab/>
      </w:r>
    </w:p>
    <w:p w14:paraId="125492D1" w14:textId="5ED389D1" w:rsidR="0013424A" w:rsidRDefault="0013424A" w:rsidP="0013424A">
      <w:pPr>
        <w:spacing w:line="216" w:lineRule="auto"/>
        <w:jc w:val="center"/>
        <w:rPr>
          <w:rFonts w:asciiTheme="minorHAnsi" w:hAnsiTheme="minorHAnsi" w:cstheme="minorHAnsi"/>
          <w:b/>
          <w:bCs w:val="0"/>
          <w:sz w:val="36"/>
          <w:szCs w:val="36"/>
        </w:rPr>
      </w:pPr>
      <w:r w:rsidRPr="004466C0">
        <w:rPr>
          <w:rFonts w:asciiTheme="minorHAnsi" w:hAnsiTheme="minorHAnsi" w:cstheme="minorHAnsi"/>
          <w:b/>
          <w:bCs w:val="0"/>
          <w:sz w:val="36"/>
          <w:szCs w:val="36"/>
        </w:rPr>
        <w:t>9:00 a.m. or shortly thereafter</w:t>
      </w:r>
    </w:p>
    <w:p w14:paraId="58390DE7" w14:textId="77777777" w:rsidR="00937172" w:rsidRPr="00B71402" w:rsidRDefault="00937172" w:rsidP="0013424A">
      <w:pPr>
        <w:spacing w:line="216" w:lineRule="auto"/>
        <w:jc w:val="center"/>
        <w:rPr>
          <w:rFonts w:asciiTheme="minorHAnsi" w:hAnsiTheme="minorHAnsi" w:cstheme="minorHAnsi"/>
          <w:b/>
          <w:bCs w:val="0"/>
        </w:rPr>
      </w:pPr>
    </w:p>
    <w:p w14:paraId="519113E5" w14:textId="314F7295" w:rsidR="0013424A" w:rsidRDefault="006510E8" w:rsidP="0013424A">
      <w:pPr>
        <w:spacing w:line="216" w:lineRule="auto"/>
        <w:jc w:val="center"/>
        <w:rPr>
          <w:rFonts w:asciiTheme="minorHAnsi" w:hAnsiTheme="minorHAnsi" w:cstheme="minorHAnsi"/>
          <w:b/>
          <w:bCs w:val="0"/>
          <w:sz w:val="36"/>
          <w:szCs w:val="36"/>
        </w:rPr>
      </w:pPr>
      <w:r w:rsidRPr="0095560C">
        <w:rPr>
          <w:rFonts w:asciiTheme="minorHAnsi" w:hAnsiTheme="minorHAnsi" w:cstheme="minorHAnsi"/>
          <w:b/>
          <w:bCs w:val="0"/>
          <w:sz w:val="36"/>
          <w:szCs w:val="36"/>
          <w:u w:val="single"/>
        </w:rPr>
        <w:t>Webcast Link</w:t>
      </w:r>
      <w:r>
        <w:rPr>
          <w:rFonts w:asciiTheme="minorHAnsi" w:hAnsiTheme="minorHAnsi" w:cstheme="minorHAnsi"/>
          <w:b/>
          <w:bCs w:val="0"/>
          <w:sz w:val="36"/>
          <w:szCs w:val="36"/>
        </w:rPr>
        <w:t xml:space="preserve">:  </w:t>
      </w:r>
      <w:hyperlink r:id="rId11" w:history="1">
        <w:r w:rsidR="00D41123" w:rsidRPr="00D93A68">
          <w:rPr>
            <w:rStyle w:val="Hyperlink"/>
            <w:rFonts w:asciiTheme="minorHAnsi" w:hAnsiTheme="minorHAnsi" w:cstheme="minorHAnsi"/>
            <w:b/>
            <w:bCs w:val="0"/>
            <w:sz w:val="36"/>
            <w:szCs w:val="36"/>
          </w:rPr>
          <w:t>https://www.kauai.gov/Webcast-Meetings</w:t>
        </w:r>
      </w:hyperlink>
    </w:p>
    <w:p w14:paraId="255DFD76" w14:textId="31EDF4C4" w:rsidR="00CE47AA" w:rsidRDefault="00CE47AA" w:rsidP="0013424A">
      <w:pPr>
        <w:spacing w:line="216" w:lineRule="auto"/>
        <w:jc w:val="center"/>
        <w:rPr>
          <w:rFonts w:asciiTheme="minorHAnsi" w:hAnsiTheme="minorHAnsi" w:cstheme="minorHAnsi"/>
        </w:rPr>
      </w:pPr>
    </w:p>
    <w:p w14:paraId="10D3C6CB" w14:textId="77777777" w:rsidR="00C353D7" w:rsidRDefault="00C353D7" w:rsidP="0013424A">
      <w:pPr>
        <w:spacing w:line="216" w:lineRule="auto"/>
        <w:jc w:val="center"/>
        <w:rPr>
          <w:rFonts w:asciiTheme="minorHAnsi" w:hAnsiTheme="minorHAnsi" w:cstheme="minorHAnsi"/>
        </w:rPr>
      </w:pPr>
    </w:p>
    <w:p w14:paraId="7EF089BE" w14:textId="2AACCE25" w:rsidR="0013424A" w:rsidRPr="00C432CC" w:rsidRDefault="0013424A" w:rsidP="00520389">
      <w:pPr>
        <w:tabs>
          <w:tab w:val="left" w:pos="360"/>
        </w:tabs>
        <w:jc w:val="both"/>
        <w:rPr>
          <w:rFonts w:asciiTheme="minorHAnsi" w:hAnsiTheme="minorHAnsi" w:cstheme="minorHAnsi"/>
          <w:b/>
        </w:rPr>
      </w:pPr>
      <w:r>
        <w:rPr>
          <w:rFonts w:asciiTheme="minorHAnsi" w:hAnsiTheme="minorHAnsi" w:cstheme="minorHAnsi"/>
          <w:b/>
        </w:rPr>
        <w:t>A.</w:t>
      </w:r>
      <w:r>
        <w:rPr>
          <w:rFonts w:asciiTheme="minorHAnsi" w:hAnsiTheme="minorHAnsi" w:cstheme="minorHAnsi"/>
          <w:b/>
        </w:rPr>
        <w:tab/>
      </w:r>
      <w:r w:rsidRPr="00C432CC">
        <w:rPr>
          <w:rFonts w:asciiTheme="minorHAnsi" w:hAnsiTheme="minorHAnsi" w:cstheme="minorHAnsi"/>
          <w:b/>
          <w:u w:val="single"/>
        </w:rPr>
        <w:t>CALL TO ORDER</w:t>
      </w:r>
    </w:p>
    <w:p w14:paraId="4CB1AB36" w14:textId="77777777" w:rsidR="00C353D7" w:rsidRDefault="00C353D7" w:rsidP="00520389">
      <w:pPr>
        <w:jc w:val="both"/>
        <w:rPr>
          <w:rFonts w:asciiTheme="minorHAnsi" w:hAnsiTheme="minorHAnsi" w:cstheme="minorHAnsi"/>
        </w:rPr>
      </w:pPr>
    </w:p>
    <w:p w14:paraId="18C9810F" w14:textId="77777777" w:rsidR="0013424A" w:rsidRPr="00C432CC" w:rsidRDefault="0013424A" w:rsidP="00520389">
      <w:pPr>
        <w:tabs>
          <w:tab w:val="left" w:pos="360"/>
        </w:tabs>
        <w:jc w:val="both"/>
        <w:rPr>
          <w:rFonts w:asciiTheme="minorHAnsi" w:hAnsiTheme="minorHAnsi" w:cstheme="minorHAnsi"/>
          <w:b/>
          <w:i/>
          <w:color w:val="7030A0"/>
        </w:rPr>
      </w:pPr>
      <w:r>
        <w:rPr>
          <w:rFonts w:asciiTheme="minorHAnsi" w:hAnsiTheme="minorHAnsi" w:cstheme="minorHAnsi"/>
          <w:b/>
        </w:rPr>
        <w:t>B.</w:t>
      </w:r>
      <w:r>
        <w:rPr>
          <w:rFonts w:asciiTheme="minorHAnsi" w:hAnsiTheme="minorHAnsi" w:cstheme="minorHAnsi"/>
          <w:b/>
        </w:rPr>
        <w:tab/>
      </w:r>
      <w:r w:rsidRPr="00C432CC">
        <w:rPr>
          <w:rFonts w:asciiTheme="minorHAnsi" w:hAnsiTheme="minorHAnsi" w:cstheme="minorHAnsi"/>
          <w:b/>
          <w:u w:val="single"/>
        </w:rPr>
        <w:t>ROLL CALL</w:t>
      </w:r>
      <w:r w:rsidRPr="00C432CC">
        <w:rPr>
          <w:rFonts w:asciiTheme="minorHAnsi" w:hAnsiTheme="minorHAnsi" w:cstheme="minorHAnsi"/>
          <w:b/>
        </w:rPr>
        <w:t xml:space="preserve">   </w:t>
      </w:r>
    </w:p>
    <w:p w14:paraId="07888FCC" w14:textId="77777777" w:rsidR="00C353D7" w:rsidRDefault="00C353D7" w:rsidP="00520389">
      <w:pPr>
        <w:jc w:val="both"/>
        <w:rPr>
          <w:rFonts w:asciiTheme="minorHAnsi" w:hAnsiTheme="minorHAnsi" w:cstheme="minorHAnsi"/>
          <w:b/>
          <w:u w:val="single"/>
        </w:rPr>
      </w:pPr>
    </w:p>
    <w:p w14:paraId="252AD8AA" w14:textId="2AF44E12" w:rsidR="0013424A" w:rsidRDefault="0013424A" w:rsidP="00520389">
      <w:pPr>
        <w:tabs>
          <w:tab w:val="left" w:pos="360"/>
        </w:tabs>
        <w:jc w:val="both"/>
        <w:rPr>
          <w:rFonts w:asciiTheme="minorHAnsi" w:hAnsiTheme="minorHAnsi" w:cstheme="minorHAnsi"/>
          <w:b/>
          <w:u w:val="single"/>
        </w:rPr>
      </w:pPr>
      <w:r>
        <w:rPr>
          <w:rFonts w:asciiTheme="minorHAnsi" w:hAnsiTheme="minorHAnsi" w:cstheme="minorHAnsi"/>
          <w:b/>
        </w:rPr>
        <w:t>C.</w:t>
      </w:r>
      <w:r>
        <w:rPr>
          <w:rFonts w:asciiTheme="minorHAnsi" w:hAnsiTheme="minorHAnsi" w:cstheme="minorHAnsi"/>
          <w:b/>
        </w:rPr>
        <w:tab/>
      </w:r>
      <w:r>
        <w:rPr>
          <w:rFonts w:asciiTheme="minorHAnsi" w:hAnsiTheme="minorHAnsi" w:cstheme="minorHAnsi"/>
          <w:b/>
          <w:u w:val="single"/>
        </w:rPr>
        <w:t>APPROVAL OF AGENDA</w:t>
      </w:r>
    </w:p>
    <w:p w14:paraId="5B03E74D" w14:textId="1D013B6F" w:rsidR="001D014A" w:rsidRDefault="001D014A" w:rsidP="00520389">
      <w:pPr>
        <w:tabs>
          <w:tab w:val="left" w:pos="360"/>
        </w:tabs>
        <w:jc w:val="both"/>
        <w:rPr>
          <w:rFonts w:asciiTheme="minorHAnsi" w:hAnsiTheme="minorHAnsi" w:cstheme="minorHAnsi"/>
          <w:b/>
          <w:u w:val="single"/>
        </w:rPr>
      </w:pPr>
    </w:p>
    <w:p w14:paraId="1AE5FEA9" w14:textId="161D7AB1" w:rsidR="0013424A" w:rsidRDefault="0013424A" w:rsidP="00520389">
      <w:pPr>
        <w:tabs>
          <w:tab w:val="left" w:pos="360"/>
        </w:tabs>
        <w:jc w:val="both"/>
        <w:rPr>
          <w:rFonts w:asciiTheme="minorHAnsi" w:hAnsiTheme="minorHAnsi" w:cstheme="minorHAnsi"/>
          <w:bCs w:val="0"/>
        </w:rPr>
      </w:pPr>
      <w:r>
        <w:rPr>
          <w:rFonts w:asciiTheme="minorHAnsi" w:hAnsiTheme="minorHAnsi" w:cstheme="minorHAnsi"/>
          <w:b/>
        </w:rPr>
        <w:t>D.</w:t>
      </w:r>
      <w:r>
        <w:rPr>
          <w:rFonts w:asciiTheme="minorHAnsi" w:hAnsiTheme="minorHAnsi" w:cstheme="minorHAnsi"/>
          <w:b/>
        </w:rPr>
        <w:tab/>
      </w:r>
      <w:r>
        <w:rPr>
          <w:rFonts w:asciiTheme="minorHAnsi" w:hAnsiTheme="minorHAnsi" w:cstheme="minorHAnsi"/>
          <w:b/>
          <w:u w:val="single"/>
        </w:rPr>
        <w:t>MINUTES of the meeting(s) of the Planning Commission</w:t>
      </w:r>
    </w:p>
    <w:p w14:paraId="32EFEEC4" w14:textId="465CEA7E" w:rsidR="00E004D7" w:rsidRPr="00E004D7" w:rsidRDefault="00E004D7" w:rsidP="00C3368E">
      <w:pPr>
        <w:tabs>
          <w:tab w:val="left" w:pos="360"/>
        </w:tabs>
        <w:jc w:val="both"/>
        <w:rPr>
          <w:rFonts w:asciiTheme="minorHAnsi" w:hAnsiTheme="minorHAnsi" w:cstheme="minorHAnsi"/>
          <w:bCs w:val="0"/>
        </w:rPr>
      </w:pPr>
      <w:r>
        <w:rPr>
          <w:rFonts w:asciiTheme="minorHAnsi" w:hAnsiTheme="minorHAnsi" w:cstheme="minorHAnsi"/>
          <w:bCs w:val="0"/>
        </w:rPr>
        <w:tab/>
      </w:r>
    </w:p>
    <w:p w14:paraId="0CC5B89D" w14:textId="7FA7295D" w:rsidR="0013424A" w:rsidRDefault="00CC3FCC" w:rsidP="00520389">
      <w:pPr>
        <w:tabs>
          <w:tab w:val="left" w:pos="360"/>
        </w:tabs>
        <w:jc w:val="both"/>
        <w:rPr>
          <w:rFonts w:asciiTheme="minorHAnsi" w:hAnsiTheme="minorHAnsi" w:cstheme="minorHAnsi"/>
          <w:b/>
          <w:u w:val="single"/>
        </w:rPr>
      </w:pPr>
      <w:r>
        <w:rPr>
          <w:rFonts w:asciiTheme="minorHAnsi" w:hAnsiTheme="minorHAnsi" w:cstheme="minorHAnsi"/>
          <w:b/>
        </w:rPr>
        <w:t>E</w:t>
      </w:r>
      <w:r w:rsidR="0013424A">
        <w:rPr>
          <w:rFonts w:asciiTheme="minorHAnsi" w:hAnsiTheme="minorHAnsi" w:cstheme="minorHAnsi"/>
          <w:b/>
        </w:rPr>
        <w:t>.</w:t>
      </w:r>
      <w:r w:rsidR="0013424A">
        <w:rPr>
          <w:rFonts w:asciiTheme="minorHAnsi" w:hAnsiTheme="minorHAnsi" w:cstheme="minorHAnsi"/>
          <w:b/>
        </w:rPr>
        <w:tab/>
      </w:r>
      <w:r w:rsidR="0013424A">
        <w:rPr>
          <w:rFonts w:asciiTheme="minorHAnsi" w:hAnsiTheme="minorHAnsi" w:cstheme="minorHAnsi"/>
          <w:b/>
          <w:u w:val="single"/>
        </w:rPr>
        <w:t>RECEIPT OF ITEMS FOR THE RECORD</w:t>
      </w:r>
    </w:p>
    <w:p w14:paraId="682D6E50" w14:textId="77777777" w:rsidR="00C353D7" w:rsidRDefault="00C353D7" w:rsidP="00520389">
      <w:pPr>
        <w:tabs>
          <w:tab w:val="left" w:pos="360"/>
        </w:tabs>
        <w:jc w:val="both"/>
        <w:rPr>
          <w:rFonts w:asciiTheme="minorHAnsi" w:hAnsiTheme="minorHAnsi" w:cstheme="minorHAnsi"/>
          <w:b/>
          <w:u w:val="single"/>
        </w:rPr>
      </w:pPr>
    </w:p>
    <w:p w14:paraId="2AE08A2D" w14:textId="54813D49" w:rsidR="00797347" w:rsidRDefault="00CC3FCC" w:rsidP="00B0129A">
      <w:pPr>
        <w:tabs>
          <w:tab w:val="left" w:pos="360"/>
        </w:tabs>
        <w:ind w:left="360" w:hanging="360"/>
        <w:jc w:val="both"/>
        <w:rPr>
          <w:rFonts w:asciiTheme="minorHAnsi" w:hAnsiTheme="minorHAnsi" w:cstheme="minorHAnsi"/>
          <w:b/>
        </w:rPr>
      </w:pPr>
      <w:r>
        <w:rPr>
          <w:rFonts w:asciiTheme="minorHAnsi" w:hAnsiTheme="minorHAnsi" w:cstheme="minorHAnsi"/>
          <w:b/>
        </w:rPr>
        <w:t>F</w:t>
      </w:r>
      <w:r w:rsidR="0013424A">
        <w:rPr>
          <w:rFonts w:asciiTheme="minorHAnsi" w:hAnsiTheme="minorHAnsi" w:cstheme="minorHAnsi"/>
          <w:b/>
        </w:rPr>
        <w:t>.</w:t>
      </w:r>
      <w:r w:rsidR="0013424A">
        <w:rPr>
          <w:rFonts w:asciiTheme="minorHAnsi" w:hAnsiTheme="minorHAnsi" w:cstheme="minorHAnsi"/>
          <w:b/>
        </w:rPr>
        <w:tab/>
      </w:r>
      <w:bookmarkStart w:id="2" w:name="_Hlk81570073"/>
      <w:r w:rsidR="0013424A" w:rsidRPr="007E461C">
        <w:rPr>
          <w:rFonts w:asciiTheme="minorHAnsi" w:hAnsiTheme="minorHAnsi" w:cstheme="minorHAnsi"/>
          <w:b/>
          <w:u w:val="single"/>
        </w:rPr>
        <w:t>HEARINGS AND PUBLIC COMMENT</w:t>
      </w:r>
      <w:r w:rsidR="0013424A" w:rsidRPr="007E461C">
        <w:rPr>
          <w:rFonts w:asciiTheme="minorHAnsi" w:hAnsiTheme="minorHAnsi" w:cstheme="minorHAnsi"/>
          <w:b/>
        </w:rPr>
        <w:t xml:space="preserve">  The Planning Commission will accept written testimony</w:t>
      </w:r>
      <w:r w:rsidR="0013424A">
        <w:rPr>
          <w:rFonts w:asciiTheme="minorHAnsi" w:hAnsiTheme="minorHAnsi" w:cstheme="minorHAnsi"/>
          <w:b/>
        </w:rPr>
        <w:t xml:space="preserve"> for any agenda item herein.  Written testimony indicating your 1) name, and if applicable, your position/title and organization you are representing, and 2) the agenda item that you are providing comment on, may be submitted in writing to </w:t>
      </w:r>
      <w:hyperlink r:id="rId12" w:history="1">
        <w:r w:rsidR="0013424A" w:rsidRPr="003F04ED">
          <w:rPr>
            <w:rStyle w:val="Hyperlink"/>
            <w:rFonts w:asciiTheme="minorHAnsi" w:hAnsiTheme="minorHAnsi" w:cstheme="minorHAnsi"/>
            <w:b/>
          </w:rPr>
          <w:t>planningdepartment@kauai.gov</w:t>
        </w:r>
      </w:hyperlink>
      <w:r w:rsidR="0013424A">
        <w:rPr>
          <w:rFonts w:asciiTheme="minorHAnsi" w:hAnsiTheme="minorHAnsi" w:cstheme="minorHAnsi"/>
          <w:b/>
        </w:rPr>
        <w:t xml:space="preserve"> or mailed to the County of </w:t>
      </w:r>
      <w:proofErr w:type="spellStart"/>
      <w:r w:rsidR="0013424A">
        <w:rPr>
          <w:rFonts w:asciiTheme="minorHAnsi" w:hAnsiTheme="minorHAnsi" w:cstheme="minorHAnsi"/>
          <w:b/>
        </w:rPr>
        <w:t>Kaua‘i</w:t>
      </w:r>
      <w:proofErr w:type="spellEnd"/>
      <w:r w:rsidR="0013424A">
        <w:rPr>
          <w:rFonts w:asciiTheme="minorHAnsi" w:hAnsiTheme="minorHAnsi" w:cstheme="minorHAnsi"/>
          <w:b/>
        </w:rPr>
        <w:t xml:space="preserve"> Planning Department, 4444 Rice Street, Suite 473, </w:t>
      </w:r>
      <w:proofErr w:type="spellStart"/>
      <w:r w:rsidR="0013424A">
        <w:rPr>
          <w:rFonts w:asciiTheme="minorHAnsi" w:hAnsiTheme="minorHAnsi" w:cstheme="minorHAnsi"/>
          <w:b/>
        </w:rPr>
        <w:t>Līhu‘e</w:t>
      </w:r>
      <w:proofErr w:type="spellEnd"/>
      <w:r w:rsidR="0013424A">
        <w:rPr>
          <w:rFonts w:asciiTheme="minorHAnsi" w:hAnsiTheme="minorHAnsi" w:cstheme="minorHAnsi"/>
          <w:b/>
        </w:rPr>
        <w:t xml:space="preserve">, Hawai‘i 96766.  </w:t>
      </w:r>
      <w:bookmarkStart w:id="3" w:name="_Hlk80786600"/>
      <w:r w:rsidR="0013424A">
        <w:rPr>
          <w:rFonts w:asciiTheme="minorHAnsi" w:hAnsiTheme="minorHAnsi" w:cstheme="minorHAnsi"/>
          <w:b/>
        </w:rPr>
        <w:t xml:space="preserve">Written testimony received by the Planning Department before 9:00 a.m. on Monday, </w:t>
      </w:r>
      <w:r w:rsidR="00937172">
        <w:rPr>
          <w:rFonts w:asciiTheme="minorHAnsi" w:hAnsiTheme="minorHAnsi" w:cstheme="minorHAnsi"/>
          <w:b/>
        </w:rPr>
        <w:t xml:space="preserve">October </w:t>
      </w:r>
      <w:r w:rsidR="00D56A8D">
        <w:rPr>
          <w:rFonts w:asciiTheme="minorHAnsi" w:hAnsiTheme="minorHAnsi" w:cstheme="minorHAnsi"/>
          <w:b/>
        </w:rPr>
        <w:t>25</w:t>
      </w:r>
      <w:r w:rsidR="00F249C2">
        <w:rPr>
          <w:rFonts w:asciiTheme="minorHAnsi" w:hAnsiTheme="minorHAnsi" w:cstheme="minorHAnsi"/>
          <w:b/>
        </w:rPr>
        <w:t>, 20</w:t>
      </w:r>
      <w:r w:rsidR="0013424A">
        <w:rPr>
          <w:rFonts w:asciiTheme="minorHAnsi" w:hAnsiTheme="minorHAnsi" w:cstheme="minorHAnsi"/>
          <w:b/>
        </w:rPr>
        <w:t xml:space="preserve">21, will be distributed to all Planning Commissioners prior to the meeting.  Written testimony received after 9:00 a.m. on Monday, </w:t>
      </w:r>
      <w:r w:rsidR="00937172">
        <w:rPr>
          <w:rFonts w:asciiTheme="minorHAnsi" w:hAnsiTheme="minorHAnsi" w:cstheme="minorHAnsi"/>
          <w:b/>
        </w:rPr>
        <w:t xml:space="preserve">October </w:t>
      </w:r>
      <w:r w:rsidR="00D56A8D">
        <w:rPr>
          <w:rFonts w:asciiTheme="minorHAnsi" w:hAnsiTheme="minorHAnsi" w:cstheme="minorHAnsi"/>
          <w:b/>
        </w:rPr>
        <w:t>25</w:t>
      </w:r>
      <w:r w:rsidR="008E4C25">
        <w:rPr>
          <w:rFonts w:asciiTheme="minorHAnsi" w:hAnsiTheme="minorHAnsi" w:cstheme="minorHAnsi"/>
          <w:b/>
        </w:rPr>
        <w:t>,</w:t>
      </w:r>
      <w:r w:rsidR="0013424A">
        <w:rPr>
          <w:rFonts w:asciiTheme="minorHAnsi" w:hAnsiTheme="minorHAnsi" w:cstheme="minorHAnsi"/>
          <w:b/>
        </w:rPr>
        <w:t xml:space="preserve"> 2021, will be summarized by the Clerk of the Commission during the meeting and added to the record thereafter</w:t>
      </w:r>
      <w:bookmarkEnd w:id="3"/>
      <w:r w:rsidR="0013424A">
        <w:rPr>
          <w:rFonts w:asciiTheme="minorHAnsi" w:hAnsiTheme="minorHAnsi" w:cstheme="minorHAnsi"/>
          <w:b/>
        </w:rPr>
        <w:t>.</w:t>
      </w:r>
      <w:r w:rsidR="00F415A1">
        <w:rPr>
          <w:rFonts w:asciiTheme="minorHAnsi" w:hAnsiTheme="minorHAnsi" w:cstheme="minorHAnsi"/>
          <w:b/>
        </w:rPr>
        <w:t xml:space="preserve">  </w:t>
      </w:r>
    </w:p>
    <w:p w14:paraId="5CFD526D" w14:textId="77777777" w:rsidR="00D41123" w:rsidRDefault="00D41123" w:rsidP="00B0129A">
      <w:pPr>
        <w:tabs>
          <w:tab w:val="left" w:pos="360"/>
        </w:tabs>
        <w:ind w:left="360" w:hanging="360"/>
        <w:jc w:val="both"/>
        <w:rPr>
          <w:rFonts w:asciiTheme="minorHAnsi" w:hAnsiTheme="minorHAnsi" w:cstheme="minorHAnsi"/>
          <w:b/>
        </w:rPr>
      </w:pPr>
    </w:p>
    <w:p w14:paraId="15EEC370" w14:textId="60A3434D" w:rsidR="009E5859" w:rsidRPr="008C165E" w:rsidRDefault="00797347" w:rsidP="008C165E">
      <w:pPr>
        <w:ind w:left="360" w:hanging="360"/>
        <w:jc w:val="both"/>
        <w:rPr>
          <w:rFonts w:asciiTheme="minorHAnsi" w:hAnsiTheme="minorHAnsi" w:cstheme="minorHAnsi"/>
          <w:b/>
        </w:rPr>
      </w:pPr>
      <w:r>
        <w:rPr>
          <w:rFonts w:asciiTheme="minorHAnsi" w:hAnsiTheme="minorHAnsi" w:cstheme="minorHAnsi"/>
          <w:b/>
        </w:rPr>
        <w:tab/>
      </w:r>
      <w:bookmarkEnd w:id="2"/>
      <w:r w:rsidR="002F13A8" w:rsidRPr="008C165E">
        <w:rPr>
          <w:rFonts w:asciiTheme="minorHAnsi" w:hAnsiTheme="minorHAnsi" w:cstheme="minorHAnsi"/>
          <w:b/>
        </w:rPr>
        <w:t xml:space="preserve">Oral testimony will be taken at the beginning of the meeting on any agenda item </w:t>
      </w:r>
      <w:bookmarkStart w:id="4" w:name="_Hlk82699982"/>
      <w:r w:rsidR="002F13A8" w:rsidRPr="008C165E">
        <w:rPr>
          <w:rFonts w:asciiTheme="minorHAnsi" w:hAnsiTheme="minorHAnsi" w:cstheme="minorHAnsi"/>
          <w:b/>
        </w:rPr>
        <w:t>via the Zoom remote technology platform</w:t>
      </w:r>
      <w:bookmarkEnd w:id="4"/>
      <w:r w:rsidR="002F13A8" w:rsidRPr="008C165E">
        <w:rPr>
          <w:rFonts w:asciiTheme="minorHAnsi" w:hAnsiTheme="minorHAnsi" w:cstheme="minorHAnsi"/>
          <w:b/>
        </w:rPr>
        <w:t xml:space="preserve"> and it shall be the responsibility of the testifier to ensure that the Zoom software is downloaded prior to the meeting. Requests to provide oral testimony must be made at least 24 hours prior to the meeting by emailing </w:t>
      </w:r>
      <w:hyperlink r:id="rId13" w:history="1">
        <w:r w:rsidR="002F13A8" w:rsidRPr="008C165E">
          <w:rPr>
            <w:rStyle w:val="Hyperlink"/>
            <w:rFonts w:asciiTheme="minorHAnsi" w:hAnsiTheme="minorHAnsi" w:cstheme="minorHAnsi"/>
            <w:b/>
          </w:rPr>
          <w:t>planningdepartment@kauai.gov</w:t>
        </w:r>
      </w:hyperlink>
      <w:r w:rsidR="002F13A8" w:rsidRPr="008C165E">
        <w:rPr>
          <w:rFonts w:asciiTheme="minorHAnsi" w:hAnsiTheme="minorHAnsi" w:cstheme="minorHAnsi"/>
          <w:b/>
        </w:rPr>
        <w:t xml:space="preserve">  or by calling (808) 241-4050. Any request shall include your name, telephone number, E-mail address, and the specific agenda item(s) that you will be testifying on. Requests will not be allowed after that time. </w:t>
      </w:r>
      <w:r w:rsidR="007A2BA8" w:rsidRPr="007A2BA8">
        <w:rPr>
          <w:rFonts w:asciiTheme="minorHAnsi" w:hAnsiTheme="minorHAnsi" w:cstheme="minorHAnsi"/>
          <w:b/>
        </w:rPr>
        <w:t xml:space="preserve">You will then be prompted to register for the meeting to receive the meeting link that is unique to each registrant that cannot be shared. </w:t>
      </w:r>
      <w:r w:rsidR="002F13A8" w:rsidRPr="008C165E">
        <w:rPr>
          <w:rFonts w:asciiTheme="minorHAnsi" w:hAnsiTheme="minorHAnsi" w:cstheme="minorHAnsi"/>
          <w:b/>
        </w:rPr>
        <w:t xml:space="preserve">After oral testimony has been taken, members of the public should continue watching the meeting via the live stream link found at </w:t>
      </w:r>
      <w:hyperlink r:id="rId14" w:history="1">
        <w:r w:rsidR="008C165E" w:rsidRPr="008C165E">
          <w:rPr>
            <w:rStyle w:val="Hyperlink"/>
            <w:rFonts w:asciiTheme="minorHAnsi" w:hAnsiTheme="minorHAnsi" w:cstheme="minorHAnsi"/>
            <w:b/>
          </w:rPr>
          <w:t>www.kauai.gov/webcastmeetings</w:t>
        </w:r>
      </w:hyperlink>
      <w:r w:rsidR="002F13A8" w:rsidRPr="008C165E">
        <w:rPr>
          <w:rFonts w:asciiTheme="minorHAnsi" w:hAnsiTheme="minorHAnsi" w:cstheme="minorHAnsi"/>
          <w:b/>
        </w:rPr>
        <w:t>.</w:t>
      </w:r>
    </w:p>
    <w:p w14:paraId="1C04D3EB" w14:textId="37C2ED6B" w:rsidR="00937172" w:rsidRDefault="00937172" w:rsidP="008C165E">
      <w:pPr>
        <w:ind w:left="360" w:hanging="360"/>
        <w:jc w:val="both"/>
        <w:rPr>
          <w:rFonts w:asciiTheme="minorHAnsi" w:hAnsiTheme="minorHAnsi" w:cstheme="minorHAnsi"/>
          <w:b/>
        </w:rPr>
      </w:pPr>
    </w:p>
    <w:p w14:paraId="4C1AF33E" w14:textId="211BAC45" w:rsidR="002F3E53" w:rsidRDefault="002F3E53" w:rsidP="008C165E">
      <w:pPr>
        <w:ind w:left="360" w:hanging="360"/>
        <w:jc w:val="both"/>
        <w:rPr>
          <w:rFonts w:asciiTheme="minorHAnsi" w:hAnsiTheme="minorHAnsi" w:cstheme="minorHAnsi"/>
          <w:b/>
        </w:rPr>
      </w:pPr>
    </w:p>
    <w:p w14:paraId="3DAC8BDD" w14:textId="77777777" w:rsidR="00DA78DF" w:rsidRDefault="00DA78DF" w:rsidP="008C165E">
      <w:pPr>
        <w:ind w:left="360" w:hanging="360"/>
        <w:jc w:val="both"/>
        <w:rPr>
          <w:rFonts w:asciiTheme="minorHAnsi" w:hAnsiTheme="minorHAnsi" w:cstheme="minorHAnsi"/>
          <w:b/>
        </w:rPr>
      </w:pPr>
    </w:p>
    <w:p w14:paraId="311F53CE" w14:textId="19DEC7C7" w:rsidR="009736F5" w:rsidRDefault="009736F5" w:rsidP="008C165E">
      <w:pPr>
        <w:ind w:left="360" w:hanging="360"/>
        <w:jc w:val="both"/>
        <w:rPr>
          <w:rFonts w:asciiTheme="minorHAnsi" w:hAnsiTheme="minorHAnsi" w:cstheme="minorHAnsi"/>
          <w:b/>
        </w:rPr>
      </w:pPr>
    </w:p>
    <w:p w14:paraId="12A2D647" w14:textId="0C032DBC" w:rsidR="009736F5" w:rsidRDefault="009736F5" w:rsidP="008C165E">
      <w:pPr>
        <w:ind w:left="360" w:hanging="360"/>
        <w:jc w:val="both"/>
        <w:rPr>
          <w:rFonts w:asciiTheme="minorHAnsi" w:hAnsiTheme="minorHAnsi" w:cstheme="minorHAnsi"/>
          <w:b/>
        </w:rPr>
      </w:pPr>
    </w:p>
    <w:p w14:paraId="740442CD" w14:textId="73DDA9CD" w:rsidR="00795971" w:rsidRDefault="00520389" w:rsidP="009736F5">
      <w:pPr>
        <w:pStyle w:val="ListParagraph"/>
        <w:numPr>
          <w:ilvl w:val="0"/>
          <w:numId w:val="1"/>
        </w:numPr>
        <w:tabs>
          <w:tab w:val="left" w:pos="360"/>
        </w:tabs>
        <w:jc w:val="both"/>
        <w:rPr>
          <w:rFonts w:asciiTheme="minorHAnsi" w:hAnsiTheme="minorHAnsi" w:cstheme="minorHAnsi"/>
          <w:b/>
          <w:u w:val="single"/>
        </w:rPr>
      </w:pPr>
      <w:r w:rsidRPr="009736F5">
        <w:rPr>
          <w:rFonts w:asciiTheme="minorHAnsi" w:hAnsiTheme="minorHAnsi" w:cstheme="minorHAnsi"/>
          <w:b/>
          <w:u w:val="single"/>
        </w:rPr>
        <w:t>Continued Agency Hearing</w:t>
      </w:r>
    </w:p>
    <w:p w14:paraId="19C81210" w14:textId="2B69BB91" w:rsidR="00FF7064" w:rsidRDefault="00FF7064" w:rsidP="00FF7064">
      <w:pPr>
        <w:pStyle w:val="ListParagraph"/>
        <w:tabs>
          <w:tab w:val="left" w:pos="360"/>
        </w:tabs>
        <w:jc w:val="both"/>
        <w:rPr>
          <w:rFonts w:asciiTheme="minorHAnsi" w:hAnsiTheme="minorHAnsi" w:cstheme="minorHAnsi"/>
          <w:b/>
          <w:u w:val="single"/>
        </w:rPr>
      </w:pPr>
    </w:p>
    <w:p w14:paraId="40A7688D" w14:textId="3E083E8E" w:rsidR="00FF7064" w:rsidRPr="006A4106" w:rsidRDefault="00FF7064" w:rsidP="00234FC9">
      <w:pPr>
        <w:pStyle w:val="ListParagraph"/>
        <w:numPr>
          <w:ilvl w:val="0"/>
          <w:numId w:val="29"/>
        </w:numPr>
        <w:tabs>
          <w:tab w:val="left" w:pos="360"/>
          <w:tab w:val="left" w:pos="720"/>
          <w:tab w:val="left" w:pos="1440"/>
        </w:tabs>
        <w:jc w:val="both"/>
        <w:rPr>
          <w:rFonts w:asciiTheme="minorHAnsi" w:hAnsiTheme="minorHAnsi" w:cstheme="minorHAnsi"/>
          <w:bCs w:val="0"/>
        </w:rPr>
      </w:pPr>
      <w:r w:rsidRPr="00234FC9">
        <w:rPr>
          <w:rFonts w:asciiTheme="minorHAnsi" w:hAnsiTheme="minorHAnsi" w:cstheme="minorHAnsi"/>
        </w:rPr>
        <w:t>SPECIAL</w:t>
      </w:r>
      <w:r w:rsidRPr="006A4106">
        <w:rPr>
          <w:rFonts w:asciiTheme="minorHAnsi" w:hAnsiTheme="minorHAnsi" w:cstheme="minorHAnsi"/>
          <w:bCs w:val="0"/>
        </w:rPr>
        <w:t xml:space="preserve"> MANAGEMENT AREA USE PERMIT (SMA(U)-2022-1), CLASS IV ZONING PERMIT (Z-IV-2022-1), and USE PERMIT (U-2022-1) for the construction of a farm dwelling unit, guest house, garage and associated site improvements within Lot 11-A of the Seacliff Plantation Subdivision in </w:t>
      </w:r>
      <w:proofErr w:type="spellStart"/>
      <w:r w:rsidRPr="006A4106">
        <w:rPr>
          <w:rFonts w:asciiTheme="minorHAnsi" w:hAnsiTheme="minorHAnsi" w:cstheme="minorHAnsi"/>
          <w:bCs w:val="0"/>
        </w:rPr>
        <w:t>Kīlauea</w:t>
      </w:r>
      <w:proofErr w:type="spellEnd"/>
      <w:r w:rsidRPr="006A4106">
        <w:rPr>
          <w:rFonts w:asciiTheme="minorHAnsi" w:hAnsiTheme="minorHAnsi" w:cstheme="minorHAnsi"/>
          <w:bCs w:val="0"/>
        </w:rPr>
        <w:t>, involving a parcel situated approximately 1,000 feet west of the Pali Moana Place/</w:t>
      </w:r>
      <w:proofErr w:type="spellStart"/>
      <w:r w:rsidRPr="006A4106">
        <w:rPr>
          <w:rFonts w:asciiTheme="minorHAnsi" w:hAnsiTheme="minorHAnsi" w:cstheme="minorHAnsi"/>
          <w:bCs w:val="0"/>
        </w:rPr>
        <w:t>Makana'ano</w:t>
      </w:r>
      <w:proofErr w:type="spellEnd"/>
      <w:r w:rsidRPr="006A4106">
        <w:rPr>
          <w:rFonts w:asciiTheme="minorHAnsi" w:hAnsiTheme="minorHAnsi" w:cstheme="minorHAnsi"/>
          <w:bCs w:val="0"/>
        </w:rPr>
        <w:t xml:space="preserve"> Place intersection, further identified as Tax Map Key:(4) 5-2-004:084 (Unit 1) affecting a portion of a larger parcel approximately 12.305 acres in size </w:t>
      </w:r>
      <w:r w:rsidRPr="006A4106">
        <w:rPr>
          <w:rFonts w:asciiTheme="minorHAnsi" w:hAnsiTheme="minorHAnsi" w:cstheme="minorHAnsi"/>
          <w:b/>
          <w:i/>
          <w:iCs w:val="0"/>
        </w:rPr>
        <w:t xml:space="preserve">= Phillip J. &amp; Linda M. Green.  </w:t>
      </w:r>
      <w:r w:rsidRPr="006A4106">
        <w:rPr>
          <w:rFonts w:asciiTheme="minorHAnsi" w:hAnsiTheme="minorHAnsi" w:cstheme="minorHAnsi"/>
          <w:bCs w:val="0"/>
        </w:rPr>
        <w:t>[Director’s report received</w:t>
      </w:r>
      <w:r w:rsidR="000C18A2">
        <w:rPr>
          <w:rFonts w:asciiTheme="minorHAnsi" w:hAnsiTheme="minorHAnsi" w:cstheme="minorHAnsi"/>
          <w:bCs w:val="0"/>
        </w:rPr>
        <w:t>, hearing deferred</w:t>
      </w:r>
      <w:r w:rsidRPr="006A4106">
        <w:rPr>
          <w:rFonts w:asciiTheme="minorHAnsi" w:hAnsiTheme="minorHAnsi" w:cstheme="minorHAnsi"/>
          <w:bCs w:val="0"/>
        </w:rPr>
        <w:t xml:space="preserve"> 9/14/2021].</w:t>
      </w:r>
    </w:p>
    <w:p w14:paraId="7162BDBD" w14:textId="77777777" w:rsidR="00FF7064" w:rsidRDefault="00FF7064" w:rsidP="00FF7064">
      <w:pPr>
        <w:tabs>
          <w:tab w:val="left" w:pos="450"/>
          <w:tab w:val="left" w:pos="1080"/>
          <w:tab w:val="left" w:pos="1440"/>
        </w:tabs>
        <w:ind w:left="1530" w:hanging="630"/>
        <w:jc w:val="both"/>
        <w:rPr>
          <w:rFonts w:asciiTheme="minorHAnsi" w:hAnsiTheme="minorHAnsi" w:cstheme="minorHAnsi"/>
          <w:b/>
          <w:bCs w:val="0"/>
        </w:rPr>
      </w:pPr>
    </w:p>
    <w:p w14:paraId="7415F7AA" w14:textId="63A8015D" w:rsidR="00FF7064" w:rsidRDefault="00FF7064" w:rsidP="00234FC9">
      <w:pPr>
        <w:pStyle w:val="ListParagraph"/>
        <w:numPr>
          <w:ilvl w:val="0"/>
          <w:numId w:val="46"/>
        </w:numPr>
        <w:tabs>
          <w:tab w:val="left" w:pos="450"/>
        </w:tabs>
        <w:jc w:val="both"/>
        <w:rPr>
          <w:rFonts w:asciiTheme="minorHAnsi" w:hAnsiTheme="minorHAnsi" w:cstheme="minorHAnsi"/>
        </w:rPr>
      </w:pPr>
      <w:bookmarkStart w:id="5" w:name="_Hlk85614294"/>
      <w:r>
        <w:rPr>
          <w:rFonts w:asciiTheme="minorHAnsi" w:hAnsiTheme="minorHAnsi" w:cstheme="minorHAnsi"/>
        </w:rPr>
        <w:t>Supplemental Director’s Report transmitting written testimony</w:t>
      </w:r>
    </w:p>
    <w:p w14:paraId="3F49472E" w14:textId="3D4E7A8A" w:rsidR="00FF7064" w:rsidRDefault="00FF7064" w:rsidP="00234FC9">
      <w:pPr>
        <w:pStyle w:val="ListParagraph"/>
        <w:numPr>
          <w:ilvl w:val="0"/>
          <w:numId w:val="46"/>
        </w:numPr>
        <w:tabs>
          <w:tab w:val="left" w:pos="450"/>
        </w:tabs>
        <w:jc w:val="both"/>
        <w:rPr>
          <w:rFonts w:asciiTheme="minorHAnsi" w:hAnsiTheme="minorHAnsi" w:cstheme="minorHAnsi"/>
        </w:rPr>
      </w:pPr>
      <w:r>
        <w:rPr>
          <w:rFonts w:asciiTheme="minorHAnsi" w:hAnsiTheme="minorHAnsi" w:cstheme="minorHAnsi"/>
        </w:rPr>
        <w:t xml:space="preserve">Petition for Intervention (received October 19, 2021) by Mehana </w:t>
      </w:r>
      <w:proofErr w:type="spellStart"/>
      <w:r>
        <w:rPr>
          <w:rFonts w:asciiTheme="minorHAnsi" w:hAnsiTheme="minorHAnsi" w:cstheme="minorHAnsi"/>
        </w:rPr>
        <w:t>Blaich</w:t>
      </w:r>
      <w:proofErr w:type="spellEnd"/>
      <w:r>
        <w:rPr>
          <w:rFonts w:asciiTheme="minorHAnsi" w:hAnsiTheme="minorHAnsi" w:cstheme="minorHAnsi"/>
        </w:rPr>
        <w:t xml:space="preserve"> Vaughn</w:t>
      </w:r>
      <w:r w:rsidR="00991F5C">
        <w:rPr>
          <w:rFonts w:asciiTheme="minorHAnsi" w:hAnsiTheme="minorHAnsi" w:cstheme="minorHAnsi"/>
        </w:rPr>
        <w:t>, Nicole Hoku Cody, and Jessica AK Fu</w:t>
      </w:r>
      <w:r>
        <w:rPr>
          <w:rFonts w:asciiTheme="minorHAnsi" w:hAnsiTheme="minorHAnsi" w:cstheme="minorHAnsi"/>
        </w:rPr>
        <w:t xml:space="preserve"> on behalf of Na </w:t>
      </w:r>
      <w:proofErr w:type="spellStart"/>
      <w:r>
        <w:rPr>
          <w:rFonts w:asciiTheme="minorHAnsi" w:hAnsiTheme="minorHAnsi" w:cstheme="minorHAnsi"/>
        </w:rPr>
        <w:t>Kia`i</w:t>
      </w:r>
      <w:proofErr w:type="spellEnd"/>
      <w:r>
        <w:rPr>
          <w:rFonts w:asciiTheme="minorHAnsi" w:hAnsiTheme="minorHAnsi" w:cstheme="minorHAnsi"/>
        </w:rPr>
        <w:t xml:space="preserve"> O </w:t>
      </w:r>
      <w:proofErr w:type="spellStart"/>
      <w:r>
        <w:rPr>
          <w:rFonts w:asciiTheme="minorHAnsi" w:hAnsiTheme="minorHAnsi" w:cstheme="minorHAnsi"/>
        </w:rPr>
        <w:t>Nihoku</w:t>
      </w:r>
      <w:proofErr w:type="spellEnd"/>
      <w:r>
        <w:rPr>
          <w:rFonts w:asciiTheme="minorHAnsi" w:hAnsiTheme="minorHAnsi" w:cstheme="minorHAnsi"/>
        </w:rPr>
        <w:t>.</w:t>
      </w:r>
    </w:p>
    <w:bookmarkEnd w:id="5"/>
    <w:p w14:paraId="124D75A8" w14:textId="77777777" w:rsidR="00FF7064" w:rsidRPr="009736F5" w:rsidRDefault="00FF7064" w:rsidP="00FF7064">
      <w:pPr>
        <w:pStyle w:val="ListParagraph"/>
        <w:tabs>
          <w:tab w:val="left" w:pos="360"/>
        </w:tabs>
        <w:jc w:val="both"/>
        <w:rPr>
          <w:rFonts w:asciiTheme="minorHAnsi" w:hAnsiTheme="minorHAnsi" w:cstheme="minorHAnsi"/>
          <w:b/>
          <w:u w:val="single"/>
        </w:rPr>
      </w:pPr>
    </w:p>
    <w:p w14:paraId="22AC7073" w14:textId="5BB10F04" w:rsidR="00795971" w:rsidRDefault="00795971" w:rsidP="00843538">
      <w:pPr>
        <w:pStyle w:val="ListParagraph"/>
        <w:numPr>
          <w:ilvl w:val="0"/>
          <w:numId w:val="1"/>
        </w:numPr>
        <w:tabs>
          <w:tab w:val="left" w:pos="360"/>
        </w:tabs>
        <w:jc w:val="both"/>
        <w:rPr>
          <w:rFonts w:asciiTheme="minorHAnsi" w:hAnsiTheme="minorHAnsi" w:cstheme="minorHAnsi"/>
          <w:b/>
          <w:u w:val="single"/>
        </w:rPr>
      </w:pPr>
      <w:bookmarkStart w:id="6" w:name="_Hlk68607315"/>
      <w:r w:rsidRPr="00126551">
        <w:rPr>
          <w:rFonts w:asciiTheme="minorHAnsi" w:hAnsiTheme="minorHAnsi" w:cstheme="minorHAnsi"/>
          <w:b/>
          <w:u w:val="single"/>
        </w:rPr>
        <w:t>New Agency Hearing</w:t>
      </w:r>
    </w:p>
    <w:p w14:paraId="3299E518" w14:textId="7308DB67" w:rsidR="008E4C25" w:rsidRDefault="008E4C25" w:rsidP="008E4C25">
      <w:pPr>
        <w:pStyle w:val="ListParagraph"/>
        <w:tabs>
          <w:tab w:val="left" w:pos="360"/>
        </w:tabs>
        <w:jc w:val="both"/>
        <w:rPr>
          <w:rFonts w:asciiTheme="minorHAnsi" w:hAnsiTheme="minorHAnsi" w:cstheme="minorHAnsi"/>
          <w:b/>
          <w:u w:val="single"/>
        </w:rPr>
      </w:pPr>
    </w:p>
    <w:p w14:paraId="1CA23ADF" w14:textId="742D9EBB" w:rsidR="00D73275" w:rsidRPr="00937172" w:rsidRDefault="00D73275" w:rsidP="00234FC9">
      <w:pPr>
        <w:pStyle w:val="ListParagraph"/>
        <w:numPr>
          <w:ilvl w:val="0"/>
          <w:numId w:val="47"/>
        </w:numPr>
        <w:tabs>
          <w:tab w:val="left" w:pos="360"/>
          <w:tab w:val="left" w:pos="720"/>
          <w:tab w:val="left" w:pos="1440"/>
        </w:tabs>
        <w:jc w:val="both"/>
        <w:rPr>
          <w:rFonts w:asciiTheme="minorHAnsi" w:hAnsiTheme="minorHAnsi" w:cstheme="minorHAnsi"/>
        </w:rPr>
      </w:pPr>
      <w:r w:rsidRPr="00234FC9">
        <w:rPr>
          <w:rFonts w:asciiTheme="minorHAnsi" w:hAnsiTheme="minorHAnsi" w:cstheme="minorHAnsi"/>
          <w:bCs w:val="0"/>
        </w:rPr>
        <w:t>AMENDMENT</w:t>
      </w:r>
      <w:r w:rsidRPr="00937172">
        <w:rPr>
          <w:rFonts w:asciiTheme="minorHAnsi" w:hAnsiTheme="minorHAnsi" w:cstheme="minorHAnsi"/>
        </w:rPr>
        <w:t xml:space="preserve"> TO SPECIAL MANAGEMENT AREA USE PERMIT (SMA(U)-88-10), CLASS IV ZONING PERMIT (Z-IV-88-39), USE PERMIT (U-88-31), and SPECIAL PERMIT (SP-88-6) to allow construction of a paved parking lot containing approximately 90 off-street parking stalls, landscaping, and related improvements on a parcel situated on the </w:t>
      </w:r>
      <w:proofErr w:type="spellStart"/>
      <w:r w:rsidRPr="00937172">
        <w:rPr>
          <w:rFonts w:asciiTheme="minorHAnsi" w:hAnsiTheme="minorHAnsi" w:cstheme="minorHAnsi"/>
        </w:rPr>
        <w:t>mauka</w:t>
      </w:r>
      <w:proofErr w:type="spellEnd"/>
      <w:r w:rsidRPr="00937172">
        <w:rPr>
          <w:rFonts w:asciiTheme="minorHAnsi" w:hAnsiTheme="minorHAnsi" w:cstheme="minorHAnsi"/>
        </w:rPr>
        <w:t xml:space="preserve"> side of </w:t>
      </w:r>
      <w:proofErr w:type="spellStart"/>
      <w:r w:rsidRPr="00937172">
        <w:rPr>
          <w:rFonts w:asciiTheme="minorHAnsi" w:hAnsiTheme="minorHAnsi" w:cstheme="minorHAnsi"/>
        </w:rPr>
        <w:t>Po‘ipū</w:t>
      </w:r>
      <w:proofErr w:type="spellEnd"/>
      <w:r w:rsidRPr="00937172">
        <w:rPr>
          <w:rFonts w:asciiTheme="minorHAnsi" w:hAnsiTheme="minorHAnsi" w:cstheme="minorHAnsi"/>
        </w:rPr>
        <w:t xml:space="preserve"> Road, situated directly across the Grand Hyatt </w:t>
      </w:r>
      <w:proofErr w:type="spellStart"/>
      <w:r w:rsidRPr="00937172">
        <w:rPr>
          <w:rFonts w:asciiTheme="minorHAnsi" w:hAnsiTheme="minorHAnsi" w:cstheme="minorHAnsi"/>
        </w:rPr>
        <w:t>Kaua‘i</w:t>
      </w:r>
      <w:proofErr w:type="spellEnd"/>
      <w:r w:rsidRPr="00937172">
        <w:rPr>
          <w:rFonts w:asciiTheme="minorHAnsi" w:hAnsiTheme="minorHAnsi" w:cstheme="minorHAnsi"/>
        </w:rPr>
        <w:t xml:space="preserve"> Resort &amp; Spa, affecting a portion of the Poipu Bay Golf Course further identified as Tax Map Key: 2-9-001:007, and affecting an area approx. 1.3 acres in size</w:t>
      </w:r>
      <w:r>
        <w:rPr>
          <w:rFonts w:asciiTheme="minorHAnsi" w:hAnsiTheme="minorHAnsi" w:cstheme="minorHAnsi"/>
        </w:rPr>
        <w:t xml:space="preserve"> = </w:t>
      </w:r>
      <w:proofErr w:type="spellStart"/>
      <w:r>
        <w:rPr>
          <w:rFonts w:asciiTheme="minorHAnsi" w:hAnsiTheme="minorHAnsi" w:cstheme="minorHAnsi"/>
          <w:b/>
          <w:bCs w:val="0"/>
          <w:i/>
          <w:iCs w:val="0"/>
        </w:rPr>
        <w:t>Kawailoa</w:t>
      </w:r>
      <w:proofErr w:type="spellEnd"/>
      <w:r>
        <w:rPr>
          <w:rFonts w:asciiTheme="minorHAnsi" w:hAnsiTheme="minorHAnsi" w:cstheme="minorHAnsi"/>
          <w:b/>
          <w:bCs w:val="0"/>
          <w:i/>
          <w:iCs w:val="0"/>
        </w:rPr>
        <w:t xml:space="preserve"> Development LLP. </w:t>
      </w:r>
      <w:r>
        <w:rPr>
          <w:rFonts w:asciiTheme="minorHAnsi" w:hAnsiTheme="minorHAnsi" w:cstheme="minorHAnsi"/>
        </w:rPr>
        <w:t>[Director’s Report Received, 10/12/2021]</w:t>
      </w:r>
      <w:r w:rsidRPr="00937172">
        <w:rPr>
          <w:rFonts w:asciiTheme="minorHAnsi" w:hAnsiTheme="minorHAnsi" w:cstheme="minorHAnsi"/>
        </w:rPr>
        <w:t>.</w:t>
      </w:r>
    </w:p>
    <w:p w14:paraId="35D5E406" w14:textId="16B93B34" w:rsidR="00D73275" w:rsidRPr="00D73275" w:rsidRDefault="00D73275" w:rsidP="008E4C25">
      <w:pPr>
        <w:pStyle w:val="ListParagraph"/>
        <w:tabs>
          <w:tab w:val="left" w:pos="360"/>
        </w:tabs>
        <w:jc w:val="both"/>
        <w:rPr>
          <w:rFonts w:asciiTheme="minorHAnsi" w:hAnsiTheme="minorHAnsi" w:cstheme="minorHAnsi"/>
          <w:bCs w:val="0"/>
        </w:rPr>
      </w:pPr>
    </w:p>
    <w:bookmarkEnd w:id="6"/>
    <w:p w14:paraId="7032C69E" w14:textId="0EA672E1" w:rsidR="0013424A" w:rsidRDefault="0021315A" w:rsidP="00520389">
      <w:pPr>
        <w:tabs>
          <w:tab w:val="left" w:pos="360"/>
          <w:tab w:val="left" w:pos="720"/>
          <w:tab w:val="left" w:pos="1080"/>
        </w:tabs>
        <w:ind w:left="1080" w:hanging="1080"/>
        <w:jc w:val="both"/>
        <w:rPr>
          <w:rFonts w:asciiTheme="minorHAnsi" w:hAnsiTheme="minorHAnsi" w:cstheme="minorHAnsi"/>
          <w:b/>
          <w:u w:val="single"/>
        </w:rPr>
      </w:pPr>
      <w:r>
        <w:rPr>
          <w:rFonts w:asciiTheme="minorHAnsi" w:hAnsiTheme="minorHAnsi" w:cstheme="minorHAnsi"/>
          <w:bCs w:val="0"/>
        </w:rPr>
        <w:tab/>
      </w:r>
      <w:r w:rsidR="0013424A">
        <w:rPr>
          <w:rFonts w:asciiTheme="minorHAnsi" w:hAnsiTheme="minorHAnsi" w:cstheme="minorHAnsi"/>
          <w:b/>
        </w:rPr>
        <w:t>3.</w:t>
      </w:r>
      <w:r w:rsidR="0013424A">
        <w:rPr>
          <w:rFonts w:asciiTheme="minorHAnsi" w:hAnsiTheme="minorHAnsi" w:cstheme="minorHAnsi"/>
          <w:b/>
        </w:rPr>
        <w:tab/>
      </w:r>
      <w:r w:rsidR="0013424A">
        <w:rPr>
          <w:rFonts w:asciiTheme="minorHAnsi" w:hAnsiTheme="minorHAnsi" w:cstheme="minorHAnsi"/>
          <w:b/>
          <w:u w:val="single"/>
        </w:rPr>
        <w:t>Continued Public Hearing</w:t>
      </w:r>
    </w:p>
    <w:p w14:paraId="3E2B3DF5" w14:textId="77777777" w:rsidR="004A3904" w:rsidRDefault="004A3904" w:rsidP="004A3904">
      <w:pPr>
        <w:pStyle w:val="ListParagraph"/>
        <w:tabs>
          <w:tab w:val="left" w:pos="360"/>
          <w:tab w:val="left" w:pos="720"/>
          <w:tab w:val="left" w:pos="1080"/>
        </w:tabs>
        <w:ind w:left="1800"/>
        <w:jc w:val="both"/>
        <w:rPr>
          <w:rFonts w:asciiTheme="minorHAnsi" w:hAnsiTheme="minorHAnsi" w:cstheme="minorHAnsi"/>
          <w:bCs w:val="0"/>
        </w:rPr>
      </w:pPr>
      <w:bookmarkStart w:id="7" w:name="_Hlk81558515"/>
    </w:p>
    <w:bookmarkEnd w:id="7"/>
    <w:p w14:paraId="37E82C6B" w14:textId="19E1FE94" w:rsidR="0013424A" w:rsidRDefault="0013424A" w:rsidP="00843538">
      <w:pPr>
        <w:pStyle w:val="ListParagraph"/>
        <w:numPr>
          <w:ilvl w:val="0"/>
          <w:numId w:val="2"/>
        </w:numPr>
        <w:tabs>
          <w:tab w:val="left" w:pos="360"/>
          <w:tab w:val="left" w:pos="720"/>
          <w:tab w:val="left" w:pos="1440"/>
        </w:tabs>
        <w:jc w:val="both"/>
        <w:rPr>
          <w:rFonts w:asciiTheme="minorHAnsi" w:hAnsiTheme="minorHAnsi" w:cstheme="minorHAnsi"/>
          <w:b/>
          <w:bCs w:val="0"/>
          <w:u w:val="single"/>
        </w:rPr>
      </w:pPr>
      <w:r w:rsidRPr="00D020DD">
        <w:rPr>
          <w:rFonts w:asciiTheme="minorHAnsi" w:hAnsiTheme="minorHAnsi" w:cstheme="minorHAnsi"/>
          <w:b/>
          <w:bCs w:val="0"/>
          <w:u w:val="single"/>
        </w:rPr>
        <w:t>New Public Hearing</w:t>
      </w:r>
    </w:p>
    <w:p w14:paraId="0DF041B2" w14:textId="40494FB6" w:rsidR="003039C2" w:rsidRDefault="003039C2" w:rsidP="003039C2">
      <w:pPr>
        <w:pStyle w:val="ListParagraph"/>
        <w:tabs>
          <w:tab w:val="left" w:pos="360"/>
          <w:tab w:val="left" w:pos="720"/>
          <w:tab w:val="left" w:pos="1440"/>
        </w:tabs>
        <w:jc w:val="both"/>
        <w:rPr>
          <w:rFonts w:asciiTheme="minorHAnsi" w:hAnsiTheme="minorHAnsi" w:cstheme="minorHAnsi"/>
          <w:b/>
          <w:bCs w:val="0"/>
          <w:u w:val="single"/>
        </w:rPr>
      </w:pPr>
    </w:p>
    <w:p w14:paraId="5BEB0C79" w14:textId="721A348D" w:rsidR="0013424A" w:rsidRDefault="0013424A" w:rsidP="00CE47AA">
      <w:pPr>
        <w:pStyle w:val="ListParagraph"/>
        <w:numPr>
          <w:ilvl w:val="0"/>
          <w:numId w:val="2"/>
        </w:numPr>
        <w:tabs>
          <w:tab w:val="left" w:pos="360"/>
          <w:tab w:val="left" w:pos="1080"/>
          <w:tab w:val="left" w:pos="1440"/>
        </w:tabs>
        <w:jc w:val="both"/>
        <w:rPr>
          <w:rFonts w:asciiTheme="minorHAnsi" w:hAnsiTheme="minorHAnsi" w:cstheme="minorHAnsi"/>
          <w:b/>
          <w:bCs w:val="0"/>
          <w:u w:val="single"/>
        </w:rPr>
      </w:pPr>
      <w:r>
        <w:rPr>
          <w:rFonts w:asciiTheme="minorHAnsi" w:hAnsiTheme="minorHAnsi" w:cstheme="minorHAnsi"/>
          <w:b/>
          <w:bCs w:val="0"/>
          <w:u w:val="single"/>
        </w:rPr>
        <w:t>All remaining public testimony pursuant to HRS 92 (Sunshine Law)</w:t>
      </w:r>
    </w:p>
    <w:p w14:paraId="54DB09F7" w14:textId="631319FB" w:rsidR="00CE47AA" w:rsidRDefault="00CE47AA" w:rsidP="00CE47AA">
      <w:pPr>
        <w:tabs>
          <w:tab w:val="left" w:pos="360"/>
          <w:tab w:val="left" w:pos="1080"/>
          <w:tab w:val="left" w:pos="1440"/>
        </w:tabs>
        <w:jc w:val="both"/>
        <w:rPr>
          <w:rFonts w:asciiTheme="minorHAnsi" w:hAnsiTheme="minorHAnsi" w:cstheme="minorHAnsi"/>
          <w:b/>
          <w:bCs w:val="0"/>
        </w:rPr>
      </w:pPr>
    </w:p>
    <w:p w14:paraId="3A80ABF5" w14:textId="1DE76944" w:rsidR="0013424A" w:rsidRDefault="00CC3FCC" w:rsidP="00520389">
      <w:pPr>
        <w:tabs>
          <w:tab w:val="left" w:pos="360"/>
          <w:tab w:val="left" w:pos="720"/>
          <w:tab w:val="left" w:pos="1080"/>
          <w:tab w:val="left" w:pos="1440"/>
        </w:tabs>
        <w:jc w:val="both"/>
        <w:rPr>
          <w:rFonts w:asciiTheme="minorHAnsi" w:hAnsiTheme="minorHAnsi" w:cstheme="minorHAnsi"/>
          <w:b/>
          <w:bCs w:val="0"/>
          <w:u w:val="single"/>
        </w:rPr>
      </w:pPr>
      <w:r>
        <w:rPr>
          <w:rFonts w:asciiTheme="minorHAnsi" w:hAnsiTheme="minorHAnsi" w:cstheme="minorHAnsi"/>
          <w:b/>
          <w:bCs w:val="0"/>
        </w:rPr>
        <w:t>G</w:t>
      </w:r>
      <w:r w:rsidR="0013424A">
        <w:rPr>
          <w:rFonts w:asciiTheme="minorHAnsi" w:hAnsiTheme="minorHAnsi" w:cstheme="minorHAnsi"/>
          <w:b/>
          <w:bCs w:val="0"/>
        </w:rPr>
        <w:t>.</w:t>
      </w:r>
      <w:r w:rsidR="0013424A">
        <w:rPr>
          <w:rFonts w:asciiTheme="minorHAnsi" w:hAnsiTheme="minorHAnsi" w:cstheme="minorHAnsi"/>
          <w:b/>
          <w:bCs w:val="0"/>
        </w:rPr>
        <w:tab/>
      </w:r>
      <w:r w:rsidR="0013424A">
        <w:rPr>
          <w:rFonts w:asciiTheme="minorHAnsi" w:hAnsiTheme="minorHAnsi" w:cstheme="minorHAnsi"/>
          <w:b/>
          <w:bCs w:val="0"/>
          <w:u w:val="single"/>
        </w:rPr>
        <w:t>CONSENT CALENDAR</w:t>
      </w:r>
    </w:p>
    <w:p w14:paraId="7551A713" w14:textId="420445A0" w:rsidR="0013424A" w:rsidRDefault="0013424A" w:rsidP="00520389">
      <w:pPr>
        <w:tabs>
          <w:tab w:val="left" w:pos="720"/>
          <w:tab w:val="left" w:pos="1080"/>
          <w:tab w:val="left" w:pos="1440"/>
        </w:tabs>
        <w:jc w:val="both"/>
        <w:rPr>
          <w:rFonts w:asciiTheme="minorHAnsi" w:hAnsiTheme="minorHAnsi" w:cstheme="minorHAnsi"/>
          <w:b/>
          <w:bCs w:val="0"/>
          <w:u w:val="single"/>
        </w:rPr>
      </w:pPr>
    </w:p>
    <w:p w14:paraId="58837245" w14:textId="0C928523" w:rsidR="0013424A" w:rsidRDefault="0013424A" w:rsidP="008E4C25">
      <w:pPr>
        <w:pStyle w:val="ListParagraph"/>
        <w:numPr>
          <w:ilvl w:val="0"/>
          <w:numId w:val="24"/>
        </w:numPr>
        <w:tabs>
          <w:tab w:val="left" w:pos="360"/>
          <w:tab w:val="left" w:pos="720"/>
          <w:tab w:val="left" w:pos="1440"/>
        </w:tabs>
        <w:jc w:val="both"/>
        <w:rPr>
          <w:rFonts w:asciiTheme="minorHAnsi" w:hAnsiTheme="minorHAnsi" w:cstheme="minorHAnsi"/>
          <w:b/>
          <w:bCs w:val="0"/>
          <w:u w:val="single"/>
        </w:rPr>
      </w:pPr>
      <w:r w:rsidRPr="008E4C25">
        <w:rPr>
          <w:rFonts w:asciiTheme="minorHAnsi" w:hAnsiTheme="minorHAnsi" w:cstheme="minorHAnsi"/>
          <w:b/>
          <w:bCs w:val="0"/>
          <w:u w:val="single"/>
        </w:rPr>
        <w:t>Status Reports</w:t>
      </w:r>
    </w:p>
    <w:p w14:paraId="6C0A3A0C" w14:textId="0574E8DD" w:rsidR="00937172" w:rsidRDefault="00937172" w:rsidP="00937172">
      <w:pPr>
        <w:pStyle w:val="ListParagraph"/>
        <w:tabs>
          <w:tab w:val="left" w:pos="360"/>
          <w:tab w:val="left" w:pos="720"/>
          <w:tab w:val="left" w:pos="1440"/>
        </w:tabs>
        <w:jc w:val="both"/>
        <w:rPr>
          <w:rFonts w:asciiTheme="minorHAnsi" w:hAnsiTheme="minorHAnsi" w:cstheme="minorHAnsi"/>
          <w:b/>
          <w:bCs w:val="0"/>
          <w:u w:val="single"/>
        </w:rPr>
      </w:pPr>
    </w:p>
    <w:p w14:paraId="709E727C" w14:textId="1E9671A5" w:rsidR="00937172" w:rsidRPr="008E4C25" w:rsidRDefault="00937172" w:rsidP="008E4C25">
      <w:pPr>
        <w:pStyle w:val="ListParagraph"/>
        <w:numPr>
          <w:ilvl w:val="0"/>
          <w:numId w:val="24"/>
        </w:numPr>
        <w:tabs>
          <w:tab w:val="left" w:pos="360"/>
          <w:tab w:val="left" w:pos="720"/>
          <w:tab w:val="left" w:pos="1440"/>
        </w:tabs>
        <w:jc w:val="both"/>
        <w:rPr>
          <w:rFonts w:asciiTheme="minorHAnsi" w:hAnsiTheme="minorHAnsi" w:cstheme="minorHAnsi"/>
          <w:b/>
          <w:bCs w:val="0"/>
          <w:u w:val="single"/>
        </w:rPr>
      </w:pPr>
      <w:r>
        <w:rPr>
          <w:rFonts w:asciiTheme="minorHAnsi" w:hAnsiTheme="minorHAnsi" w:cstheme="minorHAnsi"/>
          <w:b/>
          <w:bCs w:val="0"/>
          <w:u w:val="single"/>
        </w:rPr>
        <w:t>Director’s Report for Project Scheduled for Agency Hearing</w:t>
      </w:r>
    </w:p>
    <w:p w14:paraId="3878460F" w14:textId="5F61D040" w:rsidR="008E4C25" w:rsidRDefault="008E4C25" w:rsidP="008E4C25">
      <w:pPr>
        <w:pStyle w:val="ListParagraph"/>
        <w:tabs>
          <w:tab w:val="left" w:pos="360"/>
          <w:tab w:val="left" w:pos="720"/>
          <w:tab w:val="left" w:pos="1440"/>
        </w:tabs>
        <w:jc w:val="both"/>
        <w:rPr>
          <w:rFonts w:asciiTheme="minorHAnsi" w:hAnsiTheme="minorHAnsi" w:cstheme="minorHAnsi"/>
        </w:rPr>
      </w:pPr>
    </w:p>
    <w:p w14:paraId="407E1C33" w14:textId="1B4508BF" w:rsidR="0013424A" w:rsidRDefault="00CC3FCC" w:rsidP="00937172">
      <w:pPr>
        <w:tabs>
          <w:tab w:val="left" w:pos="360"/>
          <w:tab w:val="left" w:pos="720"/>
          <w:tab w:val="left" w:pos="1080"/>
          <w:tab w:val="left" w:pos="1440"/>
        </w:tabs>
        <w:ind w:left="1080" w:hanging="1080"/>
        <w:jc w:val="both"/>
        <w:rPr>
          <w:rFonts w:asciiTheme="minorHAnsi" w:hAnsiTheme="minorHAnsi" w:cstheme="minorHAnsi"/>
          <w:b/>
          <w:bCs w:val="0"/>
          <w:u w:val="single"/>
        </w:rPr>
      </w:pPr>
      <w:r>
        <w:rPr>
          <w:rFonts w:asciiTheme="minorHAnsi" w:hAnsiTheme="minorHAnsi" w:cstheme="minorHAnsi"/>
          <w:b/>
          <w:bCs w:val="0"/>
        </w:rPr>
        <w:t>H</w:t>
      </w:r>
      <w:r w:rsidR="0013424A">
        <w:rPr>
          <w:rFonts w:asciiTheme="minorHAnsi" w:hAnsiTheme="minorHAnsi" w:cstheme="minorHAnsi"/>
          <w:b/>
          <w:bCs w:val="0"/>
        </w:rPr>
        <w:t>.</w:t>
      </w:r>
      <w:r w:rsidR="0013424A">
        <w:rPr>
          <w:rFonts w:asciiTheme="minorHAnsi" w:hAnsiTheme="minorHAnsi" w:cstheme="minorHAnsi"/>
          <w:b/>
          <w:bCs w:val="0"/>
        </w:rPr>
        <w:tab/>
      </w:r>
      <w:r w:rsidR="0013424A">
        <w:rPr>
          <w:rFonts w:asciiTheme="minorHAnsi" w:hAnsiTheme="minorHAnsi" w:cstheme="minorHAnsi"/>
          <w:b/>
          <w:bCs w:val="0"/>
          <w:u w:val="single"/>
        </w:rPr>
        <w:t>EXECUTIVE SESSION</w:t>
      </w:r>
    </w:p>
    <w:p w14:paraId="0582766A" w14:textId="77777777" w:rsidR="000C7D1F" w:rsidRDefault="000C7D1F" w:rsidP="00520389">
      <w:pPr>
        <w:tabs>
          <w:tab w:val="left" w:pos="360"/>
          <w:tab w:val="left" w:pos="720"/>
          <w:tab w:val="left" w:pos="1080"/>
          <w:tab w:val="left" w:pos="1440"/>
        </w:tabs>
        <w:jc w:val="both"/>
        <w:rPr>
          <w:rFonts w:asciiTheme="minorHAnsi" w:hAnsiTheme="minorHAnsi" w:cstheme="minorHAnsi"/>
          <w:b/>
          <w:bCs w:val="0"/>
          <w:u w:val="single"/>
        </w:rPr>
      </w:pPr>
    </w:p>
    <w:p w14:paraId="0EF86E87" w14:textId="03CA04DC" w:rsidR="00291C2C" w:rsidRDefault="000C7D1F" w:rsidP="000C7D1F">
      <w:pPr>
        <w:tabs>
          <w:tab w:val="left" w:pos="720"/>
          <w:tab w:val="left" w:pos="1440"/>
        </w:tabs>
        <w:ind w:left="360"/>
        <w:jc w:val="both"/>
        <w:rPr>
          <w:rFonts w:asciiTheme="minorHAnsi" w:hAnsiTheme="minorHAnsi" w:cstheme="minorHAnsi"/>
        </w:rPr>
      </w:pPr>
      <w:r w:rsidRPr="000C7D1F">
        <w:rPr>
          <w:rFonts w:asciiTheme="minorHAnsi" w:hAnsiTheme="minorHAnsi" w:cstheme="minorHAnsi"/>
        </w:rPr>
        <w:t xml:space="preserve">EXECUTIVE SESSION:  The Commission may go into executive session on an agenda item for one of the permitted purposes listed in Section 92-5(a) Hawai‘i Revised Statutes (“H.R.S.”), without noticing the executive session on the agenda where the executive session was not anticipated in advance.  HRS Section 92-7(a).  The executive session may only </w:t>
      </w:r>
      <w:r w:rsidR="00076B69">
        <w:rPr>
          <w:rFonts w:asciiTheme="minorHAnsi" w:hAnsiTheme="minorHAnsi" w:cstheme="minorHAnsi"/>
        </w:rPr>
        <w:t xml:space="preserve">be </w:t>
      </w:r>
      <w:r w:rsidRPr="000C7D1F">
        <w:rPr>
          <w:rFonts w:asciiTheme="minorHAnsi" w:hAnsiTheme="minorHAnsi" w:cstheme="minorHAnsi"/>
        </w:rPr>
        <w:t xml:space="preserve">held, however, upon an affirmative vote of two-thirds of the members present, which must also be </w:t>
      </w:r>
      <w:proofErr w:type="gramStart"/>
      <w:r w:rsidRPr="000C7D1F">
        <w:rPr>
          <w:rFonts w:asciiTheme="minorHAnsi" w:hAnsiTheme="minorHAnsi" w:cstheme="minorHAnsi"/>
        </w:rPr>
        <w:t>the majority of</w:t>
      </w:r>
      <w:proofErr w:type="gramEnd"/>
      <w:r w:rsidRPr="000C7D1F">
        <w:rPr>
          <w:rFonts w:asciiTheme="minorHAnsi" w:hAnsiTheme="minorHAnsi" w:cstheme="minorHAnsi"/>
        </w:rPr>
        <w:t xml:space="preserve"> the members to which the board is entitled.  HRS Section 92-4. The reason for holding the executive session shall be publicly announced.</w:t>
      </w:r>
    </w:p>
    <w:p w14:paraId="78292E61" w14:textId="773137C1" w:rsidR="00DA78DF" w:rsidRDefault="00DA78DF" w:rsidP="000C7D1F">
      <w:pPr>
        <w:tabs>
          <w:tab w:val="left" w:pos="720"/>
          <w:tab w:val="left" w:pos="1440"/>
        </w:tabs>
        <w:ind w:left="360"/>
        <w:jc w:val="both"/>
        <w:rPr>
          <w:rFonts w:asciiTheme="minorHAnsi" w:hAnsiTheme="minorHAnsi" w:cstheme="minorHAnsi"/>
        </w:rPr>
      </w:pPr>
    </w:p>
    <w:p w14:paraId="3634D76F" w14:textId="60C40716" w:rsidR="006E08AA" w:rsidRDefault="006E08AA" w:rsidP="000C7D1F">
      <w:pPr>
        <w:tabs>
          <w:tab w:val="left" w:pos="720"/>
          <w:tab w:val="left" w:pos="1440"/>
        </w:tabs>
        <w:ind w:left="360"/>
        <w:jc w:val="both"/>
        <w:rPr>
          <w:rFonts w:asciiTheme="minorHAnsi" w:hAnsiTheme="minorHAnsi" w:cstheme="minorHAnsi"/>
        </w:rPr>
      </w:pPr>
    </w:p>
    <w:p w14:paraId="1C693C3F" w14:textId="766EF7B5" w:rsidR="00DA78DF" w:rsidRDefault="00DA78DF" w:rsidP="00DA78DF">
      <w:pPr>
        <w:tabs>
          <w:tab w:val="left" w:pos="720"/>
          <w:tab w:val="left" w:pos="1440"/>
        </w:tabs>
        <w:ind w:left="720" w:hanging="360"/>
        <w:jc w:val="both"/>
        <w:rPr>
          <w:rFonts w:asciiTheme="minorHAnsi" w:hAnsiTheme="minorHAnsi" w:cstheme="minorHAnsi"/>
        </w:rPr>
      </w:pPr>
      <w:r w:rsidRPr="00DA78DF">
        <w:rPr>
          <w:rFonts w:asciiTheme="minorHAnsi" w:hAnsiTheme="minorHAnsi" w:cstheme="minorHAnsi"/>
        </w:rPr>
        <w:t>1.</w:t>
      </w:r>
      <w:r w:rsidRPr="00DA78DF">
        <w:rPr>
          <w:rFonts w:asciiTheme="minorHAnsi" w:hAnsiTheme="minorHAnsi" w:cstheme="minorHAnsi"/>
        </w:rPr>
        <w:tab/>
        <w:t xml:space="preserve">Pursuant to </w:t>
      </w:r>
      <w:proofErr w:type="gramStart"/>
      <w:r w:rsidRPr="00DA78DF">
        <w:rPr>
          <w:rFonts w:asciiTheme="minorHAnsi" w:hAnsiTheme="minorHAnsi" w:cstheme="minorHAnsi"/>
        </w:rPr>
        <w:t>Hawai‘</w:t>
      </w:r>
      <w:proofErr w:type="gramEnd"/>
      <w:r w:rsidRPr="00DA78DF">
        <w:rPr>
          <w:rFonts w:asciiTheme="minorHAnsi" w:hAnsiTheme="minorHAnsi" w:cstheme="minorHAnsi"/>
        </w:rPr>
        <w:t xml:space="preserve">i Revised Statutes Section 92-4 and 92-5(a)(4), the purpose of this executive session is to consult with the County’s legal counsel on questions, issues, status and procedural matters. This consultation involves consideration of the powers, duties, privileges, immunities and/or liabilities of the Commission and the County as they relate to the matter of:  SPECIAL MANAGEMENT AREA USE PERMIT (SMA(U)-2022-1), CLASS IV ZONING PERMIT (Z-IV-2022-1), and USE PERMIT (U-2022-1) for the construction of a farm dwelling unit, guest house, garage and associated site improvements within Lot 11-A of the Seacliff Plantation Subdivision in </w:t>
      </w:r>
      <w:proofErr w:type="spellStart"/>
      <w:r w:rsidRPr="00DA78DF">
        <w:rPr>
          <w:rFonts w:asciiTheme="minorHAnsi" w:hAnsiTheme="minorHAnsi" w:cstheme="minorHAnsi"/>
        </w:rPr>
        <w:t>Kīlauea</w:t>
      </w:r>
      <w:proofErr w:type="spellEnd"/>
      <w:r w:rsidRPr="00DA78DF">
        <w:rPr>
          <w:rFonts w:asciiTheme="minorHAnsi" w:hAnsiTheme="minorHAnsi" w:cstheme="minorHAnsi"/>
        </w:rPr>
        <w:t>, involving a parcel situated approximately 1,000 feet west of the Pali Moana Place/</w:t>
      </w:r>
      <w:proofErr w:type="spellStart"/>
      <w:r w:rsidRPr="00DA78DF">
        <w:rPr>
          <w:rFonts w:asciiTheme="minorHAnsi" w:hAnsiTheme="minorHAnsi" w:cstheme="minorHAnsi"/>
        </w:rPr>
        <w:t>Makana'ano</w:t>
      </w:r>
      <w:proofErr w:type="spellEnd"/>
      <w:r w:rsidRPr="00DA78DF">
        <w:rPr>
          <w:rFonts w:asciiTheme="minorHAnsi" w:hAnsiTheme="minorHAnsi" w:cstheme="minorHAnsi"/>
        </w:rPr>
        <w:t xml:space="preserve"> Place intersection, further identified as Tax Map Key:(4) 5-2-004:084 (Unit 1) affecting a portion of a larger parcel approximately 12.305 acres in size = Phillip J. &amp; Linda M. Green.  </w:t>
      </w:r>
    </w:p>
    <w:p w14:paraId="0A3C348F" w14:textId="1F7E6AFD" w:rsidR="00F04213" w:rsidRDefault="00F04213" w:rsidP="000C7D1F">
      <w:pPr>
        <w:tabs>
          <w:tab w:val="left" w:pos="720"/>
          <w:tab w:val="left" w:pos="1440"/>
        </w:tabs>
        <w:ind w:left="360"/>
        <w:jc w:val="both"/>
        <w:rPr>
          <w:rFonts w:asciiTheme="minorHAnsi" w:hAnsiTheme="minorHAnsi" w:cstheme="minorHAnsi"/>
        </w:rPr>
      </w:pPr>
    </w:p>
    <w:p w14:paraId="4FDB2D3F" w14:textId="77777777" w:rsidR="00DA78DF" w:rsidRDefault="00DA78DF" w:rsidP="000C7D1F">
      <w:pPr>
        <w:tabs>
          <w:tab w:val="left" w:pos="720"/>
          <w:tab w:val="left" w:pos="1440"/>
        </w:tabs>
        <w:ind w:left="360"/>
        <w:jc w:val="both"/>
        <w:rPr>
          <w:rFonts w:asciiTheme="minorHAnsi" w:hAnsiTheme="minorHAnsi" w:cstheme="minorHAnsi"/>
        </w:rPr>
      </w:pPr>
    </w:p>
    <w:p w14:paraId="4B99ED6A" w14:textId="2663B2B7" w:rsidR="0013424A" w:rsidRDefault="00CC3FCC" w:rsidP="00520389">
      <w:pPr>
        <w:tabs>
          <w:tab w:val="left" w:pos="360"/>
          <w:tab w:val="left" w:pos="720"/>
          <w:tab w:val="left" w:pos="1080"/>
          <w:tab w:val="left" w:pos="1440"/>
        </w:tabs>
        <w:ind w:left="720" w:hanging="720"/>
        <w:jc w:val="both"/>
        <w:rPr>
          <w:rFonts w:asciiTheme="minorHAnsi" w:hAnsiTheme="minorHAnsi" w:cstheme="minorHAnsi"/>
          <w:b/>
          <w:bCs w:val="0"/>
          <w:u w:val="single"/>
        </w:rPr>
      </w:pPr>
      <w:r>
        <w:rPr>
          <w:rFonts w:asciiTheme="minorHAnsi" w:hAnsiTheme="minorHAnsi" w:cstheme="minorHAnsi"/>
          <w:b/>
          <w:bCs w:val="0"/>
        </w:rPr>
        <w:t>I</w:t>
      </w:r>
      <w:r w:rsidR="0013424A">
        <w:rPr>
          <w:rFonts w:asciiTheme="minorHAnsi" w:hAnsiTheme="minorHAnsi" w:cstheme="minorHAnsi"/>
          <w:b/>
          <w:bCs w:val="0"/>
        </w:rPr>
        <w:t>.</w:t>
      </w:r>
      <w:r w:rsidR="0013424A">
        <w:rPr>
          <w:rFonts w:asciiTheme="minorHAnsi" w:hAnsiTheme="minorHAnsi" w:cstheme="minorHAnsi"/>
          <w:b/>
          <w:bCs w:val="0"/>
        </w:rPr>
        <w:tab/>
      </w:r>
      <w:r w:rsidR="0013424A">
        <w:rPr>
          <w:rFonts w:asciiTheme="minorHAnsi" w:hAnsiTheme="minorHAnsi" w:cstheme="minorHAnsi"/>
          <w:b/>
          <w:bCs w:val="0"/>
          <w:u w:val="single"/>
        </w:rPr>
        <w:t>GENERAL BUSINESS MATTERS</w:t>
      </w:r>
    </w:p>
    <w:p w14:paraId="59CBCE60" w14:textId="77777777" w:rsidR="00DA78DF" w:rsidRDefault="00DA78DF" w:rsidP="00520389">
      <w:pPr>
        <w:tabs>
          <w:tab w:val="left" w:pos="360"/>
          <w:tab w:val="left" w:pos="720"/>
          <w:tab w:val="left" w:pos="1080"/>
          <w:tab w:val="left" w:pos="1440"/>
        </w:tabs>
        <w:ind w:left="720" w:hanging="720"/>
        <w:jc w:val="both"/>
        <w:rPr>
          <w:rFonts w:asciiTheme="minorHAnsi" w:hAnsiTheme="minorHAnsi" w:cstheme="minorHAnsi"/>
          <w:b/>
          <w:bCs w:val="0"/>
          <w:u w:val="single"/>
        </w:rPr>
      </w:pPr>
    </w:p>
    <w:p w14:paraId="0DA0513B" w14:textId="42B8FC49" w:rsidR="0013424A" w:rsidRDefault="00CC3FCC" w:rsidP="00F04213">
      <w:pPr>
        <w:tabs>
          <w:tab w:val="left" w:pos="360"/>
          <w:tab w:val="left" w:pos="720"/>
          <w:tab w:val="left" w:pos="1440"/>
        </w:tabs>
        <w:ind w:left="450" w:hanging="450"/>
        <w:jc w:val="both"/>
        <w:rPr>
          <w:rFonts w:asciiTheme="minorHAnsi" w:hAnsiTheme="minorHAnsi" w:cstheme="minorHAnsi"/>
          <w:b/>
          <w:bCs w:val="0"/>
        </w:rPr>
      </w:pPr>
      <w:r>
        <w:rPr>
          <w:rFonts w:asciiTheme="minorHAnsi" w:hAnsiTheme="minorHAnsi" w:cstheme="minorHAnsi"/>
          <w:b/>
          <w:bCs w:val="0"/>
        </w:rPr>
        <w:t>J</w:t>
      </w:r>
      <w:r w:rsidR="0013424A" w:rsidRPr="00126551">
        <w:rPr>
          <w:rFonts w:asciiTheme="minorHAnsi" w:hAnsiTheme="minorHAnsi" w:cstheme="minorHAnsi"/>
          <w:b/>
          <w:bCs w:val="0"/>
        </w:rPr>
        <w:t>.</w:t>
      </w:r>
      <w:r w:rsidR="0013424A">
        <w:rPr>
          <w:rFonts w:asciiTheme="minorHAnsi" w:hAnsiTheme="minorHAnsi" w:cstheme="minorHAnsi"/>
        </w:rPr>
        <w:tab/>
      </w:r>
      <w:r w:rsidR="0013424A">
        <w:rPr>
          <w:rFonts w:asciiTheme="minorHAnsi" w:hAnsiTheme="minorHAnsi" w:cstheme="minorHAnsi"/>
          <w:b/>
          <w:bCs w:val="0"/>
          <w:u w:val="single"/>
        </w:rPr>
        <w:t>COMMUNICATION</w:t>
      </w:r>
    </w:p>
    <w:p w14:paraId="0101E308" w14:textId="27B609D8" w:rsidR="00C353D7" w:rsidRDefault="00C353D7" w:rsidP="00520389">
      <w:pPr>
        <w:tabs>
          <w:tab w:val="left" w:pos="720"/>
          <w:tab w:val="left" w:pos="1080"/>
          <w:tab w:val="left" w:pos="1440"/>
        </w:tabs>
        <w:ind w:left="1080" w:hanging="1080"/>
        <w:jc w:val="both"/>
        <w:rPr>
          <w:rFonts w:asciiTheme="minorHAnsi" w:hAnsiTheme="minorHAnsi" w:cstheme="minorHAnsi"/>
          <w:b/>
          <w:bCs w:val="0"/>
        </w:rPr>
      </w:pPr>
    </w:p>
    <w:p w14:paraId="642A4121" w14:textId="763AC17A" w:rsidR="007B6A57" w:rsidRDefault="007B6A57" w:rsidP="007B6A57">
      <w:pPr>
        <w:tabs>
          <w:tab w:val="left" w:pos="360"/>
          <w:tab w:val="left" w:pos="1080"/>
          <w:tab w:val="left" w:pos="1440"/>
        </w:tabs>
        <w:ind w:left="1080" w:hanging="1080"/>
        <w:jc w:val="both"/>
        <w:rPr>
          <w:rFonts w:ascii="Calibri" w:hAnsi="Calibri" w:cs="Calibri"/>
          <w:b/>
          <w:bCs w:val="0"/>
          <w:u w:val="single"/>
        </w:rPr>
      </w:pPr>
      <w:r>
        <w:rPr>
          <w:rFonts w:ascii="Calibri" w:hAnsi="Calibri" w:cs="Calibri"/>
          <w:b/>
          <w:bCs w:val="0"/>
        </w:rPr>
        <w:t>K.</w:t>
      </w:r>
      <w:r>
        <w:rPr>
          <w:rFonts w:ascii="Calibri" w:hAnsi="Calibri" w:cs="Calibri"/>
          <w:b/>
          <w:bCs w:val="0"/>
        </w:rPr>
        <w:tab/>
      </w:r>
      <w:r>
        <w:rPr>
          <w:rFonts w:ascii="Calibri" w:hAnsi="Calibri" w:cs="Calibri"/>
          <w:b/>
          <w:bCs w:val="0"/>
          <w:u w:val="single"/>
        </w:rPr>
        <w:t>COMMITTEE REPORTS</w:t>
      </w:r>
    </w:p>
    <w:p w14:paraId="471D6393" w14:textId="77777777" w:rsidR="00D56A8D" w:rsidRDefault="00D56A8D" w:rsidP="007B6A57">
      <w:pPr>
        <w:tabs>
          <w:tab w:val="left" w:pos="360"/>
          <w:tab w:val="left" w:pos="1080"/>
          <w:tab w:val="left" w:pos="1440"/>
        </w:tabs>
        <w:ind w:left="1080" w:hanging="1080"/>
        <w:jc w:val="both"/>
        <w:rPr>
          <w:rFonts w:ascii="Calibri" w:hAnsi="Calibri" w:cs="Calibri"/>
          <w:b/>
          <w:bCs w:val="0"/>
          <w:u w:val="single"/>
        </w:rPr>
      </w:pPr>
    </w:p>
    <w:p w14:paraId="6D6D81FA" w14:textId="65E545F5" w:rsidR="007B6A57" w:rsidRPr="00090126" w:rsidRDefault="007B6A57" w:rsidP="00090126">
      <w:pPr>
        <w:pStyle w:val="ListParagraph"/>
        <w:numPr>
          <w:ilvl w:val="3"/>
          <w:numId w:val="38"/>
        </w:numPr>
        <w:tabs>
          <w:tab w:val="left" w:pos="450"/>
          <w:tab w:val="left" w:pos="1440"/>
        </w:tabs>
        <w:ind w:left="900" w:hanging="540"/>
        <w:jc w:val="both"/>
        <w:rPr>
          <w:rFonts w:ascii="Calibri" w:hAnsi="Calibri" w:cs="Calibri"/>
        </w:rPr>
      </w:pPr>
      <w:r w:rsidRPr="00090126">
        <w:rPr>
          <w:rFonts w:ascii="Calibri" w:hAnsi="Calibri" w:cs="Calibri"/>
          <w:b/>
          <w:bCs w:val="0"/>
          <w:u w:val="single"/>
        </w:rPr>
        <w:t>Subdivision</w:t>
      </w:r>
      <w:r w:rsidRPr="00090126">
        <w:rPr>
          <w:rFonts w:ascii="Calibri" w:hAnsi="Calibri" w:cs="Calibri"/>
        </w:rPr>
        <w:t xml:space="preserve">  </w:t>
      </w:r>
      <w:proofErr w:type="spellStart"/>
      <w:r w:rsidRPr="00090126">
        <w:rPr>
          <w:rFonts w:ascii="Calibri" w:hAnsi="Calibri" w:cs="Calibri"/>
        </w:rPr>
        <w:t>Subdivision</w:t>
      </w:r>
      <w:proofErr w:type="spellEnd"/>
      <w:r w:rsidRPr="00090126">
        <w:rPr>
          <w:rFonts w:ascii="Calibri" w:hAnsi="Calibri" w:cs="Calibri"/>
        </w:rPr>
        <w:t xml:space="preserve"> Action matters listed in the Subdivision Committee Agenda</w:t>
      </w:r>
      <w:r w:rsidR="00090126" w:rsidRPr="00090126">
        <w:rPr>
          <w:rFonts w:ascii="Calibri" w:hAnsi="Calibri" w:cs="Calibri"/>
        </w:rPr>
        <w:t xml:space="preserve"> </w:t>
      </w:r>
      <w:r w:rsidRPr="00090126">
        <w:rPr>
          <w:rFonts w:ascii="Calibri" w:hAnsi="Calibri" w:cs="Calibri"/>
        </w:rPr>
        <w:t>(attached)</w:t>
      </w:r>
    </w:p>
    <w:p w14:paraId="79C2880B" w14:textId="7F6A973C" w:rsidR="00215E28" w:rsidRDefault="00215E28" w:rsidP="00520389">
      <w:pPr>
        <w:tabs>
          <w:tab w:val="left" w:pos="450"/>
          <w:tab w:val="left" w:pos="1080"/>
          <w:tab w:val="left" w:pos="1440"/>
        </w:tabs>
        <w:ind w:left="1080" w:hanging="1080"/>
        <w:jc w:val="both"/>
        <w:rPr>
          <w:rFonts w:asciiTheme="minorHAnsi" w:hAnsiTheme="minorHAnsi" w:cstheme="minorHAnsi"/>
        </w:rPr>
      </w:pPr>
    </w:p>
    <w:p w14:paraId="1F77591E" w14:textId="42286726" w:rsidR="0013424A" w:rsidRPr="00A932AE" w:rsidRDefault="00CC3FCC" w:rsidP="00A932AE">
      <w:pPr>
        <w:tabs>
          <w:tab w:val="left" w:pos="450"/>
          <w:tab w:val="left" w:pos="1080"/>
          <w:tab w:val="left" w:pos="1440"/>
        </w:tabs>
        <w:ind w:left="720" w:hanging="720"/>
        <w:jc w:val="both"/>
        <w:rPr>
          <w:rFonts w:asciiTheme="minorHAnsi" w:hAnsiTheme="minorHAnsi" w:cstheme="minorHAnsi"/>
        </w:rPr>
      </w:pPr>
      <w:r>
        <w:rPr>
          <w:rFonts w:asciiTheme="minorHAnsi" w:hAnsiTheme="minorHAnsi" w:cstheme="minorHAnsi"/>
          <w:b/>
          <w:bCs w:val="0"/>
        </w:rPr>
        <w:t>L</w:t>
      </w:r>
      <w:r w:rsidR="0013424A">
        <w:rPr>
          <w:rFonts w:asciiTheme="minorHAnsi" w:hAnsiTheme="minorHAnsi" w:cstheme="minorHAnsi"/>
          <w:b/>
          <w:bCs w:val="0"/>
        </w:rPr>
        <w:t>.</w:t>
      </w:r>
      <w:r w:rsidR="0013424A">
        <w:rPr>
          <w:rFonts w:asciiTheme="minorHAnsi" w:hAnsiTheme="minorHAnsi" w:cstheme="minorHAnsi"/>
          <w:b/>
          <w:bCs w:val="0"/>
        </w:rPr>
        <w:tab/>
      </w:r>
      <w:r w:rsidR="0013424A">
        <w:rPr>
          <w:rFonts w:asciiTheme="minorHAnsi" w:hAnsiTheme="minorHAnsi" w:cstheme="minorHAnsi"/>
          <w:b/>
          <w:bCs w:val="0"/>
          <w:u w:val="single"/>
        </w:rPr>
        <w:t>UNFINISHED BUSINESS (For Action)</w:t>
      </w:r>
    </w:p>
    <w:p w14:paraId="1D1F0199" w14:textId="498D0FE4" w:rsidR="002F3E53" w:rsidRDefault="002F3E53" w:rsidP="00090126">
      <w:pPr>
        <w:tabs>
          <w:tab w:val="left" w:pos="450"/>
          <w:tab w:val="left" w:pos="1080"/>
          <w:tab w:val="left" w:pos="1440"/>
        </w:tabs>
        <w:ind w:left="900" w:hanging="450"/>
        <w:jc w:val="both"/>
        <w:rPr>
          <w:rFonts w:asciiTheme="minorHAnsi" w:hAnsiTheme="minorHAnsi" w:cstheme="minorHAnsi"/>
          <w:b/>
          <w:bCs w:val="0"/>
        </w:rPr>
      </w:pPr>
    </w:p>
    <w:p w14:paraId="287FD621" w14:textId="77777777" w:rsidR="00DA78DF" w:rsidRPr="00A11D73" w:rsidRDefault="00DA78DF" w:rsidP="00090126">
      <w:pPr>
        <w:pStyle w:val="ListParagraph"/>
        <w:tabs>
          <w:tab w:val="left" w:pos="450"/>
          <w:tab w:val="left" w:pos="1080"/>
          <w:tab w:val="left" w:pos="1440"/>
        </w:tabs>
        <w:ind w:left="1530" w:hanging="630"/>
        <w:jc w:val="both"/>
        <w:rPr>
          <w:rFonts w:asciiTheme="minorHAnsi" w:hAnsiTheme="minorHAnsi" w:cstheme="minorHAnsi"/>
        </w:rPr>
      </w:pPr>
    </w:p>
    <w:p w14:paraId="3ACAE187" w14:textId="301A476D" w:rsidR="0013424A" w:rsidRDefault="00CC3FCC" w:rsidP="00520389">
      <w:pPr>
        <w:tabs>
          <w:tab w:val="left" w:pos="450"/>
          <w:tab w:val="left" w:pos="1080"/>
          <w:tab w:val="left" w:pos="1440"/>
        </w:tabs>
        <w:ind w:left="720" w:hanging="720"/>
        <w:jc w:val="both"/>
        <w:rPr>
          <w:rFonts w:asciiTheme="minorHAnsi" w:hAnsiTheme="minorHAnsi" w:cstheme="minorHAnsi"/>
          <w:b/>
          <w:bCs w:val="0"/>
          <w:u w:val="single"/>
        </w:rPr>
      </w:pPr>
      <w:r>
        <w:rPr>
          <w:rFonts w:asciiTheme="minorHAnsi" w:hAnsiTheme="minorHAnsi" w:cstheme="minorHAnsi"/>
          <w:b/>
          <w:bCs w:val="0"/>
        </w:rPr>
        <w:t>M</w:t>
      </w:r>
      <w:r w:rsidR="0013424A">
        <w:rPr>
          <w:rFonts w:asciiTheme="minorHAnsi" w:hAnsiTheme="minorHAnsi" w:cstheme="minorHAnsi"/>
          <w:b/>
          <w:bCs w:val="0"/>
        </w:rPr>
        <w:t>.</w:t>
      </w:r>
      <w:r w:rsidR="0013424A">
        <w:rPr>
          <w:rFonts w:asciiTheme="minorHAnsi" w:hAnsiTheme="minorHAnsi" w:cstheme="minorHAnsi"/>
          <w:b/>
          <w:bCs w:val="0"/>
        </w:rPr>
        <w:tab/>
      </w:r>
      <w:r w:rsidR="0013424A">
        <w:rPr>
          <w:rFonts w:asciiTheme="minorHAnsi" w:hAnsiTheme="minorHAnsi" w:cstheme="minorHAnsi"/>
          <w:b/>
          <w:bCs w:val="0"/>
          <w:u w:val="single"/>
        </w:rPr>
        <w:t>NEW BUSINESS</w:t>
      </w:r>
      <w:r w:rsidR="00FF7064">
        <w:rPr>
          <w:rFonts w:asciiTheme="minorHAnsi" w:hAnsiTheme="minorHAnsi" w:cstheme="minorHAnsi"/>
          <w:b/>
          <w:bCs w:val="0"/>
          <w:u w:val="single"/>
        </w:rPr>
        <w:t xml:space="preserve"> (For Action)</w:t>
      </w:r>
    </w:p>
    <w:p w14:paraId="40821538" w14:textId="77777777" w:rsidR="009E6F7E" w:rsidRDefault="009E6F7E" w:rsidP="00520389">
      <w:pPr>
        <w:tabs>
          <w:tab w:val="left" w:pos="450"/>
          <w:tab w:val="left" w:pos="1080"/>
          <w:tab w:val="left" w:pos="1440"/>
        </w:tabs>
        <w:ind w:left="720" w:hanging="720"/>
        <w:jc w:val="both"/>
        <w:rPr>
          <w:rFonts w:asciiTheme="minorHAnsi" w:hAnsiTheme="minorHAnsi" w:cstheme="minorHAnsi"/>
          <w:b/>
          <w:bCs w:val="0"/>
          <w:u w:val="single"/>
        </w:rPr>
      </w:pPr>
    </w:p>
    <w:p w14:paraId="4107FC94" w14:textId="77777777" w:rsidR="00991F5C" w:rsidRPr="00991F5C" w:rsidRDefault="00991F5C" w:rsidP="00991F5C">
      <w:pPr>
        <w:pStyle w:val="ListParagraph"/>
        <w:numPr>
          <w:ilvl w:val="6"/>
          <w:numId w:val="38"/>
        </w:numPr>
        <w:tabs>
          <w:tab w:val="left" w:pos="360"/>
          <w:tab w:val="left" w:pos="720"/>
          <w:tab w:val="left" w:pos="1440"/>
        </w:tabs>
        <w:ind w:left="900"/>
        <w:jc w:val="both"/>
        <w:rPr>
          <w:rFonts w:asciiTheme="minorHAnsi" w:hAnsiTheme="minorHAnsi" w:cstheme="minorHAnsi"/>
          <w:bCs w:val="0"/>
        </w:rPr>
      </w:pPr>
      <w:bookmarkStart w:id="8" w:name="_Hlk85029386"/>
      <w:r w:rsidRPr="006A4106">
        <w:rPr>
          <w:rFonts w:asciiTheme="minorHAnsi" w:hAnsiTheme="minorHAnsi" w:cstheme="minorHAnsi"/>
          <w:bCs w:val="0"/>
        </w:rPr>
        <w:t xml:space="preserve">SPECIAL MANAGEMENT AREA USE PERMIT (SMA(U)-2022-1), CLASS IV ZONING PERMIT (Z-IV-2022-1), and USE PERMIT (U-2022-1) for the construction of a farm dwelling unit, guest house, garage and associated site improvements within Lot 11-A of the Seacliff Plantation Subdivision in </w:t>
      </w:r>
      <w:proofErr w:type="spellStart"/>
      <w:r w:rsidRPr="006A4106">
        <w:rPr>
          <w:rFonts w:asciiTheme="minorHAnsi" w:hAnsiTheme="minorHAnsi" w:cstheme="minorHAnsi"/>
          <w:bCs w:val="0"/>
        </w:rPr>
        <w:t>Kīlauea</w:t>
      </w:r>
      <w:proofErr w:type="spellEnd"/>
      <w:r w:rsidRPr="006A4106">
        <w:rPr>
          <w:rFonts w:asciiTheme="minorHAnsi" w:hAnsiTheme="minorHAnsi" w:cstheme="minorHAnsi"/>
          <w:bCs w:val="0"/>
        </w:rPr>
        <w:t>, involving a parcel situated approximately 1,000 feet west of the Pali Moana Place/</w:t>
      </w:r>
      <w:proofErr w:type="spellStart"/>
      <w:r w:rsidRPr="006A4106">
        <w:rPr>
          <w:rFonts w:asciiTheme="minorHAnsi" w:hAnsiTheme="minorHAnsi" w:cstheme="minorHAnsi"/>
          <w:bCs w:val="0"/>
        </w:rPr>
        <w:t>Makana'ano</w:t>
      </w:r>
      <w:proofErr w:type="spellEnd"/>
      <w:r w:rsidRPr="006A4106">
        <w:rPr>
          <w:rFonts w:asciiTheme="minorHAnsi" w:hAnsiTheme="minorHAnsi" w:cstheme="minorHAnsi"/>
          <w:bCs w:val="0"/>
        </w:rPr>
        <w:t xml:space="preserve"> Place intersection, further identified as Tax Map Key:(4) 5-2-004:084 (Unit 1) affecting a portion of a larger parcel approximately 12.305 acres in size </w:t>
      </w:r>
      <w:r w:rsidRPr="006A4106">
        <w:rPr>
          <w:rFonts w:asciiTheme="minorHAnsi" w:hAnsiTheme="minorHAnsi" w:cstheme="minorHAnsi"/>
          <w:b/>
          <w:i/>
          <w:iCs w:val="0"/>
        </w:rPr>
        <w:t xml:space="preserve">= Phillip J. &amp; Linda M. Green.  </w:t>
      </w:r>
      <w:bookmarkEnd w:id="8"/>
      <w:r w:rsidRPr="006A4106">
        <w:rPr>
          <w:rFonts w:asciiTheme="minorHAnsi" w:hAnsiTheme="minorHAnsi" w:cstheme="minorHAnsi"/>
          <w:bCs w:val="0"/>
        </w:rPr>
        <w:t xml:space="preserve">[Director’s report received, hearing </w:t>
      </w:r>
      <w:r>
        <w:rPr>
          <w:rFonts w:asciiTheme="minorHAnsi" w:hAnsiTheme="minorHAnsi" w:cstheme="minorHAnsi"/>
          <w:bCs w:val="0"/>
        </w:rPr>
        <w:t>deferred</w:t>
      </w:r>
      <w:r w:rsidRPr="006A4106">
        <w:rPr>
          <w:rFonts w:asciiTheme="minorHAnsi" w:hAnsiTheme="minorHAnsi" w:cstheme="minorHAnsi"/>
          <w:bCs w:val="0"/>
        </w:rPr>
        <w:t xml:space="preserve"> 9/14/2021].</w:t>
      </w:r>
    </w:p>
    <w:p w14:paraId="1588ED65" w14:textId="77777777" w:rsidR="00991F5C" w:rsidRDefault="00991F5C" w:rsidP="00991F5C">
      <w:pPr>
        <w:pStyle w:val="ListParagraph"/>
        <w:tabs>
          <w:tab w:val="left" w:pos="360"/>
          <w:tab w:val="left" w:pos="720"/>
          <w:tab w:val="left" w:pos="1440"/>
        </w:tabs>
        <w:ind w:left="900"/>
        <w:jc w:val="both"/>
        <w:rPr>
          <w:rFonts w:asciiTheme="minorHAnsi" w:hAnsiTheme="minorHAnsi" w:cstheme="minorHAnsi"/>
        </w:rPr>
      </w:pPr>
    </w:p>
    <w:p w14:paraId="7B32E1B5" w14:textId="4ABB7BCB" w:rsidR="00FF7064" w:rsidRPr="00FF7064" w:rsidRDefault="00FF7064" w:rsidP="00FF7064">
      <w:pPr>
        <w:pStyle w:val="ListParagraph"/>
        <w:numPr>
          <w:ilvl w:val="6"/>
          <w:numId w:val="38"/>
        </w:numPr>
        <w:tabs>
          <w:tab w:val="left" w:pos="360"/>
          <w:tab w:val="left" w:pos="720"/>
          <w:tab w:val="left" w:pos="1440"/>
        </w:tabs>
        <w:ind w:left="900"/>
        <w:jc w:val="both"/>
        <w:rPr>
          <w:rFonts w:asciiTheme="minorHAnsi" w:hAnsiTheme="minorHAnsi" w:cstheme="minorHAnsi"/>
        </w:rPr>
      </w:pPr>
      <w:r w:rsidRPr="00FF7064">
        <w:rPr>
          <w:rFonts w:asciiTheme="minorHAnsi" w:hAnsiTheme="minorHAnsi" w:cstheme="minorHAnsi"/>
        </w:rPr>
        <w:t xml:space="preserve">AMENDMENT TO SPECIAL MANAGEMENT AREA USE PERMIT (SMA(U)-88-10), CLASS IV ZONING PERMIT (Z-IV-88-39), USE PERMIT (U-88-31), and SPECIAL PERMIT (SP-88-6) to allow construction of a paved parking lot containing approximately 90 off-street parking stalls, landscaping, and related improvements on a parcel situated on the </w:t>
      </w:r>
      <w:proofErr w:type="spellStart"/>
      <w:r w:rsidRPr="00FF7064">
        <w:rPr>
          <w:rFonts w:asciiTheme="minorHAnsi" w:hAnsiTheme="minorHAnsi" w:cstheme="minorHAnsi"/>
        </w:rPr>
        <w:t>mauka</w:t>
      </w:r>
      <w:proofErr w:type="spellEnd"/>
      <w:r w:rsidRPr="00FF7064">
        <w:rPr>
          <w:rFonts w:asciiTheme="minorHAnsi" w:hAnsiTheme="minorHAnsi" w:cstheme="minorHAnsi"/>
        </w:rPr>
        <w:t xml:space="preserve"> side of </w:t>
      </w:r>
      <w:proofErr w:type="spellStart"/>
      <w:r w:rsidRPr="00FF7064">
        <w:rPr>
          <w:rFonts w:asciiTheme="minorHAnsi" w:hAnsiTheme="minorHAnsi" w:cstheme="minorHAnsi"/>
        </w:rPr>
        <w:t>Po‘ipū</w:t>
      </w:r>
      <w:proofErr w:type="spellEnd"/>
      <w:r w:rsidRPr="00FF7064">
        <w:rPr>
          <w:rFonts w:asciiTheme="minorHAnsi" w:hAnsiTheme="minorHAnsi" w:cstheme="minorHAnsi"/>
        </w:rPr>
        <w:t xml:space="preserve"> Road, situated directly across the Grand Hyatt </w:t>
      </w:r>
      <w:proofErr w:type="spellStart"/>
      <w:r w:rsidRPr="00FF7064">
        <w:rPr>
          <w:rFonts w:asciiTheme="minorHAnsi" w:hAnsiTheme="minorHAnsi" w:cstheme="minorHAnsi"/>
        </w:rPr>
        <w:t>Kaua‘i</w:t>
      </w:r>
      <w:proofErr w:type="spellEnd"/>
      <w:r w:rsidRPr="00FF7064">
        <w:rPr>
          <w:rFonts w:asciiTheme="minorHAnsi" w:hAnsiTheme="minorHAnsi" w:cstheme="minorHAnsi"/>
        </w:rPr>
        <w:t xml:space="preserve"> Resort &amp; Spa, affecting a portion of the Poipu Bay Golf Course further identified as Tax Map Key: 2-9-001:007, and affecting an area approx. 1.3 acres in size = </w:t>
      </w:r>
      <w:proofErr w:type="spellStart"/>
      <w:r w:rsidRPr="00FF7064">
        <w:rPr>
          <w:rFonts w:asciiTheme="minorHAnsi" w:hAnsiTheme="minorHAnsi" w:cstheme="minorHAnsi"/>
          <w:b/>
          <w:bCs w:val="0"/>
          <w:i/>
          <w:iCs w:val="0"/>
        </w:rPr>
        <w:t>Kawailoa</w:t>
      </w:r>
      <w:proofErr w:type="spellEnd"/>
      <w:r w:rsidRPr="00FF7064">
        <w:rPr>
          <w:rFonts w:asciiTheme="minorHAnsi" w:hAnsiTheme="minorHAnsi" w:cstheme="minorHAnsi"/>
          <w:b/>
          <w:bCs w:val="0"/>
          <w:i/>
          <w:iCs w:val="0"/>
        </w:rPr>
        <w:t xml:space="preserve"> Development LLP. </w:t>
      </w:r>
      <w:r w:rsidRPr="00FF7064">
        <w:rPr>
          <w:rFonts w:asciiTheme="minorHAnsi" w:hAnsiTheme="minorHAnsi" w:cstheme="minorHAnsi"/>
        </w:rPr>
        <w:t>[Director’s Report Received, 10/12/2021].</w:t>
      </w:r>
    </w:p>
    <w:p w14:paraId="1AD39583" w14:textId="42350632" w:rsidR="00215E28" w:rsidRDefault="00215E28" w:rsidP="00520389">
      <w:pPr>
        <w:tabs>
          <w:tab w:val="left" w:pos="450"/>
          <w:tab w:val="left" w:pos="1080"/>
          <w:tab w:val="left" w:pos="1440"/>
        </w:tabs>
        <w:ind w:left="720" w:hanging="720"/>
        <w:jc w:val="both"/>
        <w:rPr>
          <w:rFonts w:asciiTheme="minorHAnsi" w:hAnsiTheme="minorHAnsi" w:cstheme="minorHAnsi"/>
          <w:b/>
          <w:bCs w:val="0"/>
          <w:u w:val="single"/>
        </w:rPr>
      </w:pPr>
    </w:p>
    <w:p w14:paraId="073B9152" w14:textId="1342B283" w:rsidR="006E08AA" w:rsidRDefault="006E08AA" w:rsidP="00520389">
      <w:pPr>
        <w:tabs>
          <w:tab w:val="left" w:pos="450"/>
          <w:tab w:val="left" w:pos="1080"/>
          <w:tab w:val="left" w:pos="1440"/>
        </w:tabs>
        <w:ind w:left="720" w:hanging="720"/>
        <w:jc w:val="both"/>
        <w:rPr>
          <w:rFonts w:asciiTheme="minorHAnsi" w:hAnsiTheme="minorHAnsi" w:cstheme="minorHAnsi"/>
          <w:b/>
          <w:bCs w:val="0"/>
          <w:u w:val="single"/>
        </w:rPr>
      </w:pPr>
    </w:p>
    <w:p w14:paraId="00C6F627" w14:textId="6BDDF03C" w:rsidR="006E08AA" w:rsidRDefault="006E08AA" w:rsidP="00520389">
      <w:pPr>
        <w:tabs>
          <w:tab w:val="left" w:pos="450"/>
          <w:tab w:val="left" w:pos="1080"/>
          <w:tab w:val="left" w:pos="1440"/>
        </w:tabs>
        <w:ind w:left="720" w:hanging="720"/>
        <w:jc w:val="both"/>
        <w:rPr>
          <w:rFonts w:asciiTheme="minorHAnsi" w:hAnsiTheme="minorHAnsi" w:cstheme="minorHAnsi"/>
          <w:b/>
          <w:bCs w:val="0"/>
          <w:u w:val="single"/>
        </w:rPr>
      </w:pPr>
    </w:p>
    <w:p w14:paraId="3C56253C" w14:textId="77777777" w:rsidR="006E08AA" w:rsidRDefault="006E08AA" w:rsidP="00520389">
      <w:pPr>
        <w:tabs>
          <w:tab w:val="left" w:pos="450"/>
          <w:tab w:val="left" w:pos="1080"/>
          <w:tab w:val="left" w:pos="1440"/>
        </w:tabs>
        <w:ind w:left="720" w:hanging="720"/>
        <w:jc w:val="both"/>
        <w:rPr>
          <w:rFonts w:asciiTheme="minorHAnsi" w:hAnsiTheme="minorHAnsi" w:cstheme="minorHAnsi"/>
          <w:b/>
          <w:bCs w:val="0"/>
          <w:u w:val="single"/>
        </w:rPr>
      </w:pPr>
    </w:p>
    <w:p w14:paraId="592736CD" w14:textId="73C9A708" w:rsidR="0013424A" w:rsidRDefault="00CC3FCC" w:rsidP="00520389">
      <w:pPr>
        <w:tabs>
          <w:tab w:val="left" w:pos="450"/>
          <w:tab w:val="left" w:pos="1080"/>
          <w:tab w:val="left" w:pos="1440"/>
        </w:tabs>
        <w:ind w:left="720" w:hanging="720"/>
        <w:jc w:val="both"/>
        <w:rPr>
          <w:rFonts w:asciiTheme="minorHAnsi" w:hAnsiTheme="minorHAnsi" w:cstheme="minorHAnsi"/>
          <w:b/>
          <w:bCs w:val="0"/>
          <w:u w:val="single"/>
        </w:rPr>
      </w:pPr>
      <w:r>
        <w:rPr>
          <w:rFonts w:asciiTheme="minorHAnsi" w:hAnsiTheme="minorHAnsi" w:cstheme="minorHAnsi"/>
          <w:b/>
          <w:bCs w:val="0"/>
        </w:rPr>
        <w:t>N</w:t>
      </w:r>
      <w:r w:rsidR="0013424A">
        <w:rPr>
          <w:rFonts w:asciiTheme="minorHAnsi" w:hAnsiTheme="minorHAnsi" w:cstheme="minorHAnsi"/>
          <w:b/>
          <w:bCs w:val="0"/>
        </w:rPr>
        <w:t>.</w:t>
      </w:r>
      <w:r w:rsidR="0013424A">
        <w:rPr>
          <w:rFonts w:asciiTheme="minorHAnsi" w:hAnsiTheme="minorHAnsi" w:cstheme="minorHAnsi"/>
          <w:b/>
          <w:bCs w:val="0"/>
        </w:rPr>
        <w:tab/>
      </w:r>
      <w:r w:rsidR="0013424A">
        <w:rPr>
          <w:rFonts w:asciiTheme="minorHAnsi" w:hAnsiTheme="minorHAnsi" w:cstheme="minorHAnsi"/>
          <w:b/>
          <w:bCs w:val="0"/>
          <w:u w:val="single"/>
        </w:rPr>
        <w:t>ANNOUNCEMENTS</w:t>
      </w:r>
    </w:p>
    <w:p w14:paraId="506E3C4D" w14:textId="77777777" w:rsidR="0013424A" w:rsidRDefault="0013424A" w:rsidP="00520389">
      <w:pPr>
        <w:tabs>
          <w:tab w:val="left" w:pos="450"/>
          <w:tab w:val="left" w:pos="1080"/>
          <w:tab w:val="left" w:pos="1440"/>
        </w:tabs>
        <w:ind w:left="720" w:hanging="720"/>
        <w:jc w:val="both"/>
        <w:rPr>
          <w:rFonts w:asciiTheme="minorHAnsi" w:hAnsiTheme="minorHAnsi" w:cstheme="minorHAnsi"/>
          <w:b/>
          <w:bCs w:val="0"/>
          <w:u w:val="single"/>
        </w:rPr>
      </w:pPr>
    </w:p>
    <w:p w14:paraId="300C2A0B" w14:textId="77777777" w:rsidR="0013424A" w:rsidRDefault="0013424A" w:rsidP="00520389">
      <w:pPr>
        <w:tabs>
          <w:tab w:val="left" w:pos="450"/>
          <w:tab w:val="left" w:pos="1080"/>
          <w:tab w:val="left" w:pos="1440"/>
        </w:tabs>
        <w:ind w:left="720" w:hanging="720"/>
        <w:jc w:val="both"/>
        <w:rPr>
          <w:rFonts w:asciiTheme="minorHAnsi" w:hAnsiTheme="minorHAnsi" w:cstheme="minorHAnsi"/>
        </w:rPr>
      </w:pPr>
      <w:r>
        <w:rPr>
          <w:rFonts w:asciiTheme="minorHAnsi" w:hAnsiTheme="minorHAnsi" w:cstheme="minorHAnsi"/>
        </w:rPr>
        <w:tab/>
        <w:t>1.</w:t>
      </w:r>
      <w:r>
        <w:rPr>
          <w:rFonts w:asciiTheme="minorHAnsi" w:hAnsiTheme="minorHAnsi" w:cstheme="minorHAnsi"/>
        </w:rPr>
        <w:tab/>
        <w:t>Topics for Future Meetings</w:t>
      </w:r>
    </w:p>
    <w:p w14:paraId="5DB5BA31" w14:textId="3B9E10E4" w:rsidR="0013424A" w:rsidRDefault="0013424A" w:rsidP="00520389">
      <w:pPr>
        <w:tabs>
          <w:tab w:val="left" w:pos="450"/>
          <w:tab w:val="left" w:pos="1080"/>
          <w:tab w:val="left" w:pos="1440"/>
        </w:tabs>
        <w:ind w:left="720" w:hanging="720"/>
        <w:jc w:val="both"/>
        <w:rPr>
          <w:rFonts w:asciiTheme="minorHAnsi" w:hAnsiTheme="minorHAnsi" w:cstheme="minorHAnsi"/>
        </w:rPr>
      </w:pPr>
    </w:p>
    <w:p w14:paraId="1FB4CD9C" w14:textId="594A0118" w:rsidR="0013424A" w:rsidRDefault="0013424A" w:rsidP="00520389">
      <w:pPr>
        <w:tabs>
          <w:tab w:val="left" w:pos="450"/>
          <w:tab w:val="left" w:pos="1080"/>
          <w:tab w:val="left" w:pos="1440"/>
        </w:tabs>
        <w:ind w:left="720" w:hanging="720"/>
        <w:jc w:val="both"/>
        <w:rPr>
          <w:rFonts w:asciiTheme="minorHAnsi" w:hAnsiTheme="minorHAnsi" w:cstheme="minorHAnsi"/>
        </w:rPr>
      </w:pPr>
      <w:r>
        <w:rPr>
          <w:rFonts w:asciiTheme="minorHAnsi" w:hAnsiTheme="minorHAnsi" w:cstheme="minorHAnsi"/>
        </w:rPr>
        <w:tab/>
        <w:t>2.</w:t>
      </w:r>
      <w:r>
        <w:rPr>
          <w:rFonts w:asciiTheme="minorHAnsi" w:hAnsiTheme="minorHAnsi" w:cstheme="minorHAnsi"/>
        </w:rPr>
        <w:tab/>
        <w:t xml:space="preserve">The following regularly scheduled Planning Commission meeting will be held at 9:00 a.m., or shortly thereafter, on </w:t>
      </w:r>
      <w:r w:rsidR="00D56A8D">
        <w:rPr>
          <w:rFonts w:asciiTheme="minorHAnsi" w:hAnsiTheme="minorHAnsi" w:cstheme="minorHAnsi"/>
        </w:rPr>
        <w:t>November 9</w:t>
      </w:r>
      <w:r>
        <w:rPr>
          <w:rFonts w:asciiTheme="minorHAnsi" w:hAnsiTheme="minorHAnsi" w:cstheme="minorHAnsi"/>
        </w:rPr>
        <w:t xml:space="preserve">, 2021.  The Planning Commission anticipates meeting via </w:t>
      </w:r>
      <w:proofErr w:type="gramStart"/>
      <w:r>
        <w:rPr>
          <w:rFonts w:asciiTheme="minorHAnsi" w:hAnsiTheme="minorHAnsi" w:cstheme="minorHAnsi"/>
        </w:rPr>
        <w:t>teleconference, but</w:t>
      </w:r>
      <w:proofErr w:type="gramEnd"/>
      <w:r>
        <w:rPr>
          <w:rFonts w:asciiTheme="minorHAnsi" w:hAnsiTheme="minorHAnsi" w:cstheme="minorHAnsi"/>
        </w:rPr>
        <w:t xml:space="preserve"> will announce its intended meeting method via an agenda electronically posted at least six days prior to the meeting date.</w:t>
      </w:r>
    </w:p>
    <w:p w14:paraId="1FADA6CF" w14:textId="77777777" w:rsidR="00CE47AA" w:rsidRDefault="00CE47AA" w:rsidP="00520389">
      <w:pPr>
        <w:tabs>
          <w:tab w:val="left" w:pos="450"/>
          <w:tab w:val="left" w:pos="1080"/>
          <w:tab w:val="left" w:pos="1440"/>
        </w:tabs>
        <w:ind w:left="720" w:hanging="720"/>
        <w:jc w:val="both"/>
        <w:rPr>
          <w:rFonts w:asciiTheme="minorHAnsi" w:hAnsiTheme="minorHAnsi" w:cstheme="minorHAnsi"/>
          <w:b/>
          <w:bCs w:val="0"/>
        </w:rPr>
      </w:pPr>
    </w:p>
    <w:p w14:paraId="2523401A" w14:textId="542161B1" w:rsidR="0013424A" w:rsidRDefault="00CC3FCC" w:rsidP="00520389">
      <w:pPr>
        <w:tabs>
          <w:tab w:val="left" w:pos="450"/>
          <w:tab w:val="left" w:pos="1080"/>
          <w:tab w:val="left" w:pos="1440"/>
        </w:tabs>
        <w:ind w:left="720" w:hanging="720"/>
        <w:jc w:val="both"/>
        <w:rPr>
          <w:rFonts w:asciiTheme="minorHAnsi" w:hAnsiTheme="minorHAnsi" w:cstheme="minorHAnsi"/>
          <w:b/>
          <w:bCs w:val="0"/>
          <w:u w:val="single"/>
        </w:rPr>
      </w:pPr>
      <w:r>
        <w:rPr>
          <w:rFonts w:asciiTheme="minorHAnsi" w:hAnsiTheme="minorHAnsi" w:cstheme="minorHAnsi"/>
          <w:b/>
          <w:bCs w:val="0"/>
        </w:rPr>
        <w:t>O</w:t>
      </w:r>
      <w:r w:rsidR="00B30489">
        <w:rPr>
          <w:rFonts w:asciiTheme="minorHAnsi" w:hAnsiTheme="minorHAnsi" w:cstheme="minorHAnsi"/>
          <w:b/>
          <w:bCs w:val="0"/>
        </w:rPr>
        <w:t>.</w:t>
      </w:r>
      <w:r w:rsidR="0013424A">
        <w:rPr>
          <w:rFonts w:asciiTheme="minorHAnsi" w:hAnsiTheme="minorHAnsi" w:cstheme="minorHAnsi"/>
          <w:b/>
          <w:bCs w:val="0"/>
        </w:rPr>
        <w:tab/>
      </w:r>
      <w:r w:rsidR="0013424A">
        <w:rPr>
          <w:rFonts w:asciiTheme="minorHAnsi" w:hAnsiTheme="minorHAnsi" w:cstheme="minorHAnsi"/>
          <w:b/>
          <w:bCs w:val="0"/>
          <w:u w:val="single"/>
        </w:rPr>
        <w:t>ADJOURNMENT</w:t>
      </w:r>
    </w:p>
    <w:p w14:paraId="008EDF58" w14:textId="0DB44744" w:rsidR="004872D3" w:rsidRDefault="004872D3" w:rsidP="00520389">
      <w:pPr>
        <w:tabs>
          <w:tab w:val="left" w:pos="450"/>
          <w:tab w:val="left" w:pos="1080"/>
          <w:tab w:val="left" w:pos="1440"/>
        </w:tabs>
        <w:ind w:left="720" w:hanging="720"/>
        <w:jc w:val="both"/>
        <w:rPr>
          <w:rFonts w:asciiTheme="minorHAnsi" w:hAnsiTheme="minorHAnsi" w:cstheme="minorHAnsi"/>
          <w:b/>
          <w:bCs w:val="0"/>
          <w:u w:val="single"/>
        </w:rPr>
      </w:pPr>
    </w:p>
    <w:p w14:paraId="581EB28D" w14:textId="2CB4A391" w:rsidR="002F3E53" w:rsidRDefault="002F3E53" w:rsidP="00520389">
      <w:pPr>
        <w:tabs>
          <w:tab w:val="left" w:pos="450"/>
          <w:tab w:val="left" w:pos="1080"/>
          <w:tab w:val="left" w:pos="1440"/>
        </w:tabs>
        <w:ind w:left="720" w:hanging="720"/>
        <w:jc w:val="both"/>
        <w:rPr>
          <w:rFonts w:asciiTheme="minorHAnsi" w:hAnsiTheme="minorHAnsi" w:cstheme="minorHAnsi"/>
          <w:b/>
          <w:bCs w:val="0"/>
          <w:u w:val="single"/>
        </w:rPr>
      </w:pPr>
    </w:p>
    <w:p w14:paraId="28F3AB13" w14:textId="26F6B0A0" w:rsidR="002F3E53" w:rsidRDefault="002F3E53" w:rsidP="00520389">
      <w:pPr>
        <w:tabs>
          <w:tab w:val="left" w:pos="450"/>
          <w:tab w:val="left" w:pos="1080"/>
          <w:tab w:val="left" w:pos="1440"/>
        </w:tabs>
        <w:ind w:left="720" w:hanging="720"/>
        <w:jc w:val="both"/>
        <w:rPr>
          <w:rFonts w:asciiTheme="minorHAnsi" w:hAnsiTheme="minorHAnsi" w:cstheme="minorHAnsi"/>
          <w:b/>
          <w:bCs w:val="0"/>
          <w:u w:val="single"/>
        </w:rPr>
      </w:pPr>
    </w:p>
    <w:p w14:paraId="60E2B0DB" w14:textId="73A7AD61" w:rsidR="002F3E53" w:rsidRDefault="002F3E53" w:rsidP="00520389">
      <w:pPr>
        <w:tabs>
          <w:tab w:val="left" w:pos="450"/>
          <w:tab w:val="left" w:pos="1080"/>
          <w:tab w:val="left" w:pos="1440"/>
        </w:tabs>
        <w:ind w:left="720" w:hanging="720"/>
        <w:jc w:val="both"/>
        <w:rPr>
          <w:rFonts w:asciiTheme="minorHAnsi" w:hAnsiTheme="minorHAnsi" w:cstheme="minorHAnsi"/>
          <w:b/>
          <w:bCs w:val="0"/>
          <w:u w:val="single"/>
        </w:rPr>
      </w:pPr>
    </w:p>
    <w:p w14:paraId="02B34AB1" w14:textId="334523DF" w:rsidR="002F3E53" w:rsidRDefault="002F3E53" w:rsidP="00520389">
      <w:pPr>
        <w:tabs>
          <w:tab w:val="left" w:pos="450"/>
          <w:tab w:val="left" w:pos="1080"/>
          <w:tab w:val="left" w:pos="1440"/>
        </w:tabs>
        <w:ind w:left="720" w:hanging="720"/>
        <w:jc w:val="both"/>
        <w:rPr>
          <w:rFonts w:asciiTheme="minorHAnsi" w:hAnsiTheme="minorHAnsi" w:cstheme="minorHAnsi"/>
          <w:b/>
          <w:bCs w:val="0"/>
          <w:u w:val="single"/>
        </w:rPr>
      </w:pPr>
    </w:p>
    <w:p w14:paraId="7E7DE4FF" w14:textId="3EC70A51" w:rsidR="002F3E53" w:rsidRDefault="002F3E53" w:rsidP="00520389">
      <w:pPr>
        <w:tabs>
          <w:tab w:val="left" w:pos="450"/>
          <w:tab w:val="left" w:pos="1080"/>
          <w:tab w:val="left" w:pos="1440"/>
        </w:tabs>
        <w:ind w:left="720" w:hanging="720"/>
        <w:jc w:val="both"/>
        <w:rPr>
          <w:rFonts w:asciiTheme="minorHAnsi" w:hAnsiTheme="minorHAnsi" w:cstheme="minorHAnsi"/>
          <w:b/>
          <w:bCs w:val="0"/>
          <w:u w:val="single"/>
        </w:rPr>
      </w:pPr>
    </w:p>
    <w:p w14:paraId="74E38CAE" w14:textId="5898E572" w:rsidR="002F3E53" w:rsidRDefault="002F3E53" w:rsidP="00520389">
      <w:pPr>
        <w:tabs>
          <w:tab w:val="left" w:pos="450"/>
          <w:tab w:val="left" w:pos="1080"/>
          <w:tab w:val="left" w:pos="1440"/>
        </w:tabs>
        <w:ind w:left="720" w:hanging="720"/>
        <w:jc w:val="both"/>
        <w:rPr>
          <w:rFonts w:asciiTheme="minorHAnsi" w:hAnsiTheme="minorHAnsi" w:cstheme="minorHAnsi"/>
          <w:b/>
          <w:bCs w:val="0"/>
          <w:u w:val="single"/>
        </w:rPr>
      </w:pPr>
    </w:p>
    <w:p w14:paraId="7CA73887" w14:textId="36308562" w:rsidR="002F3E53" w:rsidRDefault="002F3E53" w:rsidP="00520389">
      <w:pPr>
        <w:tabs>
          <w:tab w:val="left" w:pos="450"/>
          <w:tab w:val="left" w:pos="1080"/>
          <w:tab w:val="left" w:pos="1440"/>
        </w:tabs>
        <w:ind w:left="720" w:hanging="720"/>
        <w:jc w:val="both"/>
        <w:rPr>
          <w:rFonts w:asciiTheme="minorHAnsi" w:hAnsiTheme="minorHAnsi" w:cstheme="minorHAnsi"/>
          <w:b/>
          <w:bCs w:val="0"/>
          <w:u w:val="single"/>
        </w:rPr>
      </w:pPr>
    </w:p>
    <w:p w14:paraId="7E79E1A1" w14:textId="24D1E64F" w:rsidR="002F3E53" w:rsidRDefault="002F3E53" w:rsidP="00520389">
      <w:pPr>
        <w:tabs>
          <w:tab w:val="left" w:pos="450"/>
          <w:tab w:val="left" w:pos="1080"/>
          <w:tab w:val="left" w:pos="1440"/>
        </w:tabs>
        <w:ind w:left="720" w:hanging="720"/>
        <w:jc w:val="both"/>
        <w:rPr>
          <w:rFonts w:asciiTheme="minorHAnsi" w:hAnsiTheme="minorHAnsi" w:cstheme="minorHAnsi"/>
          <w:b/>
          <w:bCs w:val="0"/>
          <w:u w:val="single"/>
        </w:rPr>
      </w:pPr>
    </w:p>
    <w:p w14:paraId="6030B328" w14:textId="3602F0BE" w:rsidR="002F3E53" w:rsidRDefault="002F3E53" w:rsidP="00520389">
      <w:pPr>
        <w:tabs>
          <w:tab w:val="left" w:pos="450"/>
          <w:tab w:val="left" w:pos="1080"/>
          <w:tab w:val="left" w:pos="1440"/>
        </w:tabs>
        <w:ind w:left="720" w:hanging="720"/>
        <w:jc w:val="both"/>
        <w:rPr>
          <w:rFonts w:asciiTheme="minorHAnsi" w:hAnsiTheme="minorHAnsi" w:cstheme="minorHAnsi"/>
          <w:b/>
          <w:bCs w:val="0"/>
          <w:u w:val="single"/>
        </w:rPr>
      </w:pPr>
    </w:p>
    <w:p w14:paraId="29DA6BDC" w14:textId="3B68B1A9" w:rsidR="002F3E53" w:rsidRDefault="002F3E53" w:rsidP="00520389">
      <w:pPr>
        <w:tabs>
          <w:tab w:val="left" w:pos="450"/>
          <w:tab w:val="left" w:pos="1080"/>
          <w:tab w:val="left" w:pos="1440"/>
        </w:tabs>
        <w:ind w:left="720" w:hanging="720"/>
        <w:jc w:val="both"/>
        <w:rPr>
          <w:rFonts w:asciiTheme="minorHAnsi" w:hAnsiTheme="minorHAnsi" w:cstheme="minorHAnsi"/>
          <w:b/>
          <w:bCs w:val="0"/>
          <w:u w:val="single"/>
        </w:rPr>
      </w:pPr>
    </w:p>
    <w:p w14:paraId="3A7478F6" w14:textId="215143AB" w:rsidR="002F3E53" w:rsidRDefault="002F3E53" w:rsidP="00520389">
      <w:pPr>
        <w:tabs>
          <w:tab w:val="left" w:pos="450"/>
          <w:tab w:val="left" w:pos="1080"/>
          <w:tab w:val="left" w:pos="1440"/>
        </w:tabs>
        <w:ind w:left="720" w:hanging="720"/>
        <w:jc w:val="both"/>
        <w:rPr>
          <w:rFonts w:asciiTheme="minorHAnsi" w:hAnsiTheme="minorHAnsi" w:cstheme="minorHAnsi"/>
          <w:b/>
          <w:bCs w:val="0"/>
          <w:u w:val="single"/>
        </w:rPr>
      </w:pPr>
    </w:p>
    <w:p w14:paraId="459DC9D8" w14:textId="51552B53" w:rsidR="002F3E53" w:rsidRDefault="002F3E53" w:rsidP="00520389">
      <w:pPr>
        <w:tabs>
          <w:tab w:val="left" w:pos="450"/>
          <w:tab w:val="left" w:pos="1080"/>
          <w:tab w:val="left" w:pos="1440"/>
        </w:tabs>
        <w:ind w:left="720" w:hanging="720"/>
        <w:jc w:val="both"/>
        <w:rPr>
          <w:rFonts w:asciiTheme="minorHAnsi" w:hAnsiTheme="minorHAnsi" w:cstheme="minorHAnsi"/>
          <w:b/>
          <w:bCs w:val="0"/>
          <w:u w:val="single"/>
        </w:rPr>
      </w:pPr>
    </w:p>
    <w:p w14:paraId="4B6BF069" w14:textId="77777777" w:rsidR="002F3E53" w:rsidRDefault="002F3E53" w:rsidP="00520389">
      <w:pPr>
        <w:tabs>
          <w:tab w:val="left" w:pos="450"/>
          <w:tab w:val="left" w:pos="1080"/>
          <w:tab w:val="left" w:pos="1440"/>
        </w:tabs>
        <w:ind w:left="720" w:hanging="720"/>
        <w:jc w:val="both"/>
        <w:rPr>
          <w:rFonts w:asciiTheme="minorHAnsi" w:hAnsiTheme="minorHAnsi" w:cstheme="minorHAnsi"/>
          <w:b/>
          <w:bCs w:val="0"/>
          <w:u w:val="single"/>
        </w:rPr>
      </w:pPr>
    </w:p>
    <w:p w14:paraId="44F3EAD9" w14:textId="5C85561B" w:rsidR="002F3E53" w:rsidRDefault="002F3E53" w:rsidP="00520389">
      <w:pPr>
        <w:tabs>
          <w:tab w:val="left" w:pos="450"/>
          <w:tab w:val="left" w:pos="1080"/>
          <w:tab w:val="left" w:pos="1440"/>
        </w:tabs>
        <w:ind w:left="720" w:hanging="720"/>
        <w:jc w:val="both"/>
        <w:rPr>
          <w:rFonts w:asciiTheme="minorHAnsi" w:hAnsiTheme="minorHAnsi" w:cstheme="minorHAnsi"/>
          <w:b/>
          <w:bCs w:val="0"/>
          <w:u w:val="single"/>
        </w:rPr>
      </w:pPr>
    </w:p>
    <w:p w14:paraId="02452A65" w14:textId="32781D57" w:rsidR="002F3E53" w:rsidRDefault="002F3E53" w:rsidP="00520389">
      <w:pPr>
        <w:tabs>
          <w:tab w:val="left" w:pos="450"/>
          <w:tab w:val="left" w:pos="1080"/>
          <w:tab w:val="left" w:pos="1440"/>
        </w:tabs>
        <w:ind w:left="720" w:hanging="720"/>
        <w:jc w:val="both"/>
        <w:rPr>
          <w:rFonts w:asciiTheme="minorHAnsi" w:hAnsiTheme="minorHAnsi" w:cstheme="minorHAnsi"/>
          <w:b/>
          <w:bCs w:val="0"/>
          <w:u w:val="single"/>
        </w:rPr>
      </w:pPr>
    </w:p>
    <w:p w14:paraId="450A525F" w14:textId="3806E718" w:rsidR="002F3E53" w:rsidRDefault="002F3E53" w:rsidP="00520389">
      <w:pPr>
        <w:tabs>
          <w:tab w:val="left" w:pos="450"/>
          <w:tab w:val="left" w:pos="1080"/>
          <w:tab w:val="left" w:pos="1440"/>
        </w:tabs>
        <w:ind w:left="720" w:hanging="720"/>
        <w:jc w:val="both"/>
        <w:rPr>
          <w:rFonts w:asciiTheme="minorHAnsi" w:hAnsiTheme="minorHAnsi" w:cstheme="minorHAnsi"/>
          <w:b/>
          <w:bCs w:val="0"/>
          <w:u w:val="single"/>
        </w:rPr>
      </w:pPr>
    </w:p>
    <w:p w14:paraId="7BDC62B9" w14:textId="50C45FB2" w:rsidR="002F3E53" w:rsidRDefault="002F3E53" w:rsidP="00520389">
      <w:pPr>
        <w:tabs>
          <w:tab w:val="left" w:pos="450"/>
          <w:tab w:val="left" w:pos="1080"/>
          <w:tab w:val="left" w:pos="1440"/>
        </w:tabs>
        <w:ind w:left="720" w:hanging="720"/>
        <w:jc w:val="both"/>
        <w:rPr>
          <w:rFonts w:asciiTheme="minorHAnsi" w:hAnsiTheme="minorHAnsi" w:cstheme="minorHAnsi"/>
          <w:b/>
          <w:bCs w:val="0"/>
          <w:u w:val="single"/>
        </w:rPr>
      </w:pPr>
    </w:p>
    <w:p w14:paraId="18981FAF" w14:textId="1F044542" w:rsidR="002F3E53" w:rsidRDefault="002F3E53" w:rsidP="00520389">
      <w:pPr>
        <w:tabs>
          <w:tab w:val="left" w:pos="450"/>
          <w:tab w:val="left" w:pos="1080"/>
          <w:tab w:val="left" w:pos="1440"/>
        </w:tabs>
        <w:ind w:left="720" w:hanging="720"/>
        <w:jc w:val="both"/>
        <w:rPr>
          <w:rFonts w:asciiTheme="minorHAnsi" w:hAnsiTheme="minorHAnsi" w:cstheme="minorHAnsi"/>
          <w:b/>
          <w:bCs w:val="0"/>
          <w:u w:val="single"/>
        </w:rPr>
      </w:pPr>
    </w:p>
    <w:p w14:paraId="01E1AFCD" w14:textId="4A21EF23" w:rsidR="002F3E53" w:rsidRDefault="002F3E53" w:rsidP="00520389">
      <w:pPr>
        <w:tabs>
          <w:tab w:val="left" w:pos="450"/>
          <w:tab w:val="left" w:pos="1080"/>
          <w:tab w:val="left" w:pos="1440"/>
        </w:tabs>
        <w:ind w:left="720" w:hanging="720"/>
        <w:jc w:val="both"/>
        <w:rPr>
          <w:rFonts w:asciiTheme="minorHAnsi" w:hAnsiTheme="minorHAnsi" w:cstheme="minorHAnsi"/>
          <w:b/>
          <w:bCs w:val="0"/>
          <w:u w:val="single"/>
        </w:rPr>
      </w:pPr>
    </w:p>
    <w:p w14:paraId="12DFFD3E" w14:textId="77777777" w:rsidR="002F3E53" w:rsidRDefault="002F3E53" w:rsidP="00520389">
      <w:pPr>
        <w:tabs>
          <w:tab w:val="left" w:pos="450"/>
          <w:tab w:val="left" w:pos="1080"/>
          <w:tab w:val="left" w:pos="1440"/>
        </w:tabs>
        <w:ind w:left="720" w:hanging="720"/>
        <w:jc w:val="both"/>
        <w:rPr>
          <w:rFonts w:asciiTheme="minorHAnsi" w:hAnsiTheme="minorHAnsi" w:cstheme="minorHAnsi"/>
          <w:b/>
          <w:bCs w:val="0"/>
          <w:u w:val="single"/>
        </w:rPr>
      </w:pPr>
    </w:p>
    <w:p w14:paraId="7CE0178F" w14:textId="77777777" w:rsidR="0013424A" w:rsidRDefault="0013424A" w:rsidP="00520389">
      <w:pPr>
        <w:tabs>
          <w:tab w:val="left" w:pos="450"/>
          <w:tab w:val="left" w:pos="1080"/>
          <w:tab w:val="left" w:pos="1440"/>
        </w:tabs>
        <w:jc w:val="both"/>
        <w:rPr>
          <w:rFonts w:asciiTheme="minorHAnsi" w:hAnsiTheme="minorHAnsi" w:cstheme="minorHAnsi"/>
          <w:b/>
          <w:bCs w:val="0"/>
        </w:rPr>
      </w:pPr>
      <w:r>
        <w:rPr>
          <w:rFonts w:asciiTheme="minorHAnsi" w:hAnsiTheme="minorHAnsi" w:cstheme="minorHAnsi"/>
          <w:b/>
          <w:bCs w:val="0"/>
        </w:rPr>
        <w:t>NOTE:  IF YOU NEED AN AUXILIARY AID/SERVICE, OTHER ACCOMMODATION DUE TO A DISABILITY, OR AN INTERPRETER FOR NON-</w:t>
      </w:r>
      <w:proofErr w:type="gramStart"/>
      <w:r>
        <w:rPr>
          <w:rFonts w:asciiTheme="minorHAnsi" w:hAnsiTheme="minorHAnsi" w:cstheme="minorHAnsi"/>
          <w:b/>
          <w:bCs w:val="0"/>
        </w:rPr>
        <w:t>ENGLISH SPEAKING</w:t>
      </w:r>
      <w:proofErr w:type="gramEnd"/>
      <w:r>
        <w:rPr>
          <w:rFonts w:asciiTheme="minorHAnsi" w:hAnsiTheme="minorHAnsi" w:cstheme="minorHAnsi"/>
          <w:b/>
          <w:bCs w:val="0"/>
        </w:rPr>
        <w:t xml:space="preserve"> PERSONS, PLEASE CONTACT THE OFFICE OF BOARDS &amp; COMMISSIONS AT (808) 241-4917 OR </w:t>
      </w:r>
      <w:hyperlink r:id="rId15" w:history="1">
        <w:r w:rsidRPr="003F04ED">
          <w:rPr>
            <w:rStyle w:val="Hyperlink"/>
            <w:rFonts w:asciiTheme="minorHAnsi" w:hAnsiTheme="minorHAnsi" w:cstheme="minorHAnsi"/>
            <w:b/>
            <w:bCs w:val="0"/>
          </w:rPr>
          <w:t>ASEGRETI@KAUAI.GOV</w:t>
        </w:r>
      </w:hyperlink>
      <w:r>
        <w:rPr>
          <w:rFonts w:asciiTheme="minorHAnsi" w:hAnsiTheme="minorHAnsi" w:cstheme="minorHAnsi"/>
          <w:b/>
          <w:bCs w:val="0"/>
        </w:rPr>
        <w:t xml:space="preserve"> AS SOON AS POSSIBLE.  REQUESTS MADE AS EARLY AS POSSIBLE WILL ALLOW ADEQUATE TIME TO FULFILL YOUR REQUEST.  </w:t>
      </w:r>
    </w:p>
    <w:p w14:paraId="10A2686B" w14:textId="77777777" w:rsidR="005D13FF" w:rsidRDefault="005D13FF" w:rsidP="00520389">
      <w:pPr>
        <w:tabs>
          <w:tab w:val="left" w:pos="450"/>
          <w:tab w:val="left" w:pos="1080"/>
          <w:tab w:val="left" w:pos="1440"/>
        </w:tabs>
        <w:jc w:val="both"/>
        <w:rPr>
          <w:rFonts w:asciiTheme="minorHAnsi" w:hAnsiTheme="minorHAnsi" w:cstheme="minorHAnsi"/>
          <w:b/>
          <w:bCs w:val="0"/>
        </w:rPr>
      </w:pPr>
    </w:p>
    <w:p w14:paraId="5AF02E40" w14:textId="6C7F7894" w:rsidR="00CE47AA" w:rsidRDefault="0013424A" w:rsidP="00520389">
      <w:pPr>
        <w:tabs>
          <w:tab w:val="left" w:pos="450"/>
          <w:tab w:val="left" w:pos="1080"/>
          <w:tab w:val="left" w:pos="1440"/>
        </w:tabs>
        <w:jc w:val="both"/>
        <w:rPr>
          <w:rFonts w:asciiTheme="minorHAnsi" w:hAnsiTheme="minorHAnsi" w:cstheme="minorHAnsi"/>
          <w:b/>
          <w:bCs w:val="0"/>
        </w:rPr>
      </w:pPr>
      <w:r>
        <w:rPr>
          <w:rFonts w:asciiTheme="minorHAnsi" w:hAnsiTheme="minorHAnsi" w:cstheme="minorHAnsi"/>
          <w:b/>
          <w:bCs w:val="0"/>
        </w:rPr>
        <w:t>UPON REQUEST, THIS NOTICE IS AVAILABLE IN ALTERNATE FORMATS SUCH AS LARGE PRINT, BRAILLE, OR ELECTRONIC COPY.</w:t>
      </w:r>
    </w:p>
    <w:p w14:paraId="69C338E2" w14:textId="11DA9BBB" w:rsidR="00C353D7" w:rsidRDefault="00C353D7" w:rsidP="00F14345">
      <w:pPr>
        <w:spacing w:after="160" w:line="259" w:lineRule="auto"/>
        <w:rPr>
          <w:rFonts w:asciiTheme="minorHAnsi" w:hAnsiTheme="minorHAnsi" w:cstheme="minorHAnsi"/>
          <w:b/>
          <w:bCs w:val="0"/>
        </w:rPr>
      </w:pPr>
    </w:p>
    <w:p w14:paraId="46D2DB8A" w14:textId="77777777" w:rsidR="009736F5" w:rsidRDefault="009736F5">
      <w:pPr>
        <w:spacing w:after="160" w:line="259" w:lineRule="auto"/>
        <w:rPr>
          <w:rFonts w:asciiTheme="minorHAnsi" w:hAnsiTheme="minorHAnsi" w:cstheme="minorHAnsi"/>
          <w:b/>
          <w:bCs w:val="0"/>
        </w:rPr>
      </w:pPr>
      <w:r>
        <w:rPr>
          <w:rFonts w:asciiTheme="minorHAnsi" w:hAnsiTheme="minorHAnsi" w:cstheme="minorHAnsi"/>
          <w:b/>
          <w:bCs w:val="0"/>
        </w:rPr>
        <w:br w:type="page"/>
      </w:r>
    </w:p>
    <w:p w14:paraId="6345B328" w14:textId="77777777" w:rsidR="00024906" w:rsidRPr="00024906" w:rsidRDefault="00024906" w:rsidP="00024906">
      <w:pPr>
        <w:tabs>
          <w:tab w:val="left" w:pos="450"/>
          <w:tab w:val="left" w:pos="1080"/>
          <w:tab w:val="left" w:pos="1440"/>
        </w:tabs>
        <w:rPr>
          <w:rFonts w:asciiTheme="minorHAnsi" w:hAnsiTheme="minorHAnsi" w:cstheme="minorHAnsi"/>
          <w:b/>
          <w:bCs w:val="0"/>
        </w:rPr>
      </w:pPr>
    </w:p>
    <w:p w14:paraId="03F6E345" w14:textId="77777777" w:rsidR="00024906" w:rsidRPr="00024906" w:rsidRDefault="00024906" w:rsidP="00024906">
      <w:pPr>
        <w:tabs>
          <w:tab w:val="left" w:pos="450"/>
          <w:tab w:val="left" w:pos="1080"/>
          <w:tab w:val="left" w:pos="1440"/>
        </w:tabs>
        <w:rPr>
          <w:rFonts w:asciiTheme="minorHAnsi" w:hAnsiTheme="minorHAnsi" w:cstheme="minorHAnsi"/>
          <w:b/>
          <w:bCs w:val="0"/>
        </w:rPr>
      </w:pPr>
      <w:r w:rsidRPr="00024906">
        <w:rPr>
          <w:noProof/>
        </w:rPr>
        <w:drawing>
          <wp:anchor distT="0" distB="0" distL="114300" distR="114300" simplePos="0" relativeHeight="251663360" behindDoc="0" locked="0" layoutInCell="1" allowOverlap="1" wp14:anchorId="7B4A1B16" wp14:editId="64FE278C">
            <wp:simplePos x="0" y="0"/>
            <wp:positionH relativeFrom="column">
              <wp:posOffset>-273685</wp:posOffset>
            </wp:positionH>
            <wp:positionV relativeFrom="paragraph">
              <wp:posOffset>50165</wp:posOffset>
            </wp:positionV>
            <wp:extent cx="833120" cy="833120"/>
            <wp:effectExtent l="0" t="0" r="5080" b="5080"/>
            <wp:wrapNone/>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3312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4906">
        <w:rPr>
          <w:noProof/>
        </w:rPr>
        <mc:AlternateContent>
          <mc:Choice Requires="wps">
            <w:drawing>
              <wp:anchor distT="0" distB="0" distL="114300" distR="114300" simplePos="0" relativeHeight="251659264" behindDoc="0" locked="0" layoutInCell="1" allowOverlap="1" wp14:anchorId="05400DA4" wp14:editId="0557EFA6">
                <wp:simplePos x="0" y="0"/>
                <wp:positionH relativeFrom="column">
                  <wp:posOffset>667385</wp:posOffset>
                </wp:positionH>
                <wp:positionV relativeFrom="paragraph">
                  <wp:posOffset>10160</wp:posOffset>
                </wp:positionV>
                <wp:extent cx="5401945" cy="32004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9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27D62" w14:textId="77777777" w:rsidR="00024906" w:rsidRPr="00D865F0" w:rsidRDefault="00024906" w:rsidP="00024906">
                            <w:pPr>
                              <w:pStyle w:val="Header"/>
                              <w:rPr>
                                <w:rFonts w:ascii="Segoe UI" w:hAnsi="Segoe UI" w:cs="Segoe UI"/>
                                <w:b/>
                                <w:sz w:val="28"/>
                                <w:szCs w:val="28"/>
                              </w:rPr>
                            </w:pPr>
                            <w:r w:rsidRPr="00D865F0">
                              <w:rPr>
                                <w:rFonts w:ascii="Segoe UI" w:hAnsi="Segoe UI" w:cs="Segoe UI"/>
                                <w:b/>
                                <w:sz w:val="28"/>
                                <w:szCs w:val="28"/>
                              </w:rPr>
                              <w:t>PLANNING COMMISSION</w:t>
                            </w:r>
                            <w:r w:rsidRPr="00D865F0">
                              <w:rPr>
                                <w:rFonts w:ascii="Segoe UI" w:hAnsi="Segoe UI" w:cs="Segoe UI"/>
                                <w:b/>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00DA4" id="_x0000_t202" coordsize="21600,21600" o:spt="202" path="m,l,21600r21600,l21600,xe">
                <v:stroke joinstyle="miter"/>
                <v:path gradientshapeok="t" o:connecttype="rect"/>
              </v:shapetype>
              <v:shape id="Text Box 11" o:spid="_x0000_s1026" type="#_x0000_t202" style="position:absolute;margin-left:52.55pt;margin-top:.8pt;width:425.3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" filled="f" stroked="f">
                <v:textbox>
                  <w:txbxContent>
                    <w:p w14:paraId="4C127D62" w14:textId="77777777" w:rsidR="00024906" w:rsidRPr="00D865F0" w:rsidRDefault="00024906" w:rsidP="00024906">
                      <w:pPr>
                        <w:pStyle w:val="Header"/>
                        <w:rPr>
                          <w:rFonts w:ascii="Segoe UI" w:hAnsi="Segoe UI" w:cs="Segoe UI"/>
                          <w:b/>
                          <w:sz w:val="28"/>
                          <w:szCs w:val="28"/>
                        </w:rPr>
                      </w:pPr>
                      <w:r w:rsidRPr="00D865F0">
                        <w:rPr>
                          <w:rFonts w:ascii="Segoe UI" w:hAnsi="Segoe UI" w:cs="Segoe UI"/>
                          <w:b/>
                          <w:sz w:val="28"/>
                          <w:szCs w:val="28"/>
                        </w:rPr>
                        <w:t>PLANNING COMMISSION</w:t>
                      </w:r>
                      <w:r w:rsidRPr="00D865F0">
                        <w:rPr>
                          <w:rFonts w:ascii="Segoe UI" w:hAnsi="Segoe UI" w:cs="Segoe UI"/>
                          <w:b/>
                          <w:sz w:val="18"/>
                          <w:szCs w:val="18"/>
                        </w:rPr>
                        <w:br/>
                      </w:r>
                    </w:p>
                  </w:txbxContent>
                </v:textbox>
              </v:shape>
            </w:pict>
          </mc:Fallback>
        </mc:AlternateContent>
      </w:r>
    </w:p>
    <w:p w14:paraId="31798A76" w14:textId="77777777" w:rsidR="00024906" w:rsidRPr="00024906" w:rsidRDefault="00024906" w:rsidP="00024906">
      <w:pPr>
        <w:tabs>
          <w:tab w:val="center" w:pos="4680"/>
          <w:tab w:val="right" w:pos="9360"/>
        </w:tabs>
      </w:pPr>
      <w:r w:rsidRPr="00024906">
        <w:rPr>
          <w:noProof/>
        </w:rPr>
        <mc:AlternateContent>
          <mc:Choice Requires="wps">
            <w:drawing>
              <wp:anchor distT="0" distB="0" distL="114300" distR="114300" simplePos="0" relativeHeight="251661312" behindDoc="0" locked="0" layoutInCell="1" allowOverlap="1" wp14:anchorId="19916715" wp14:editId="7A2C57CF">
                <wp:simplePos x="0" y="0"/>
                <wp:positionH relativeFrom="column">
                  <wp:posOffset>666115</wp:posOffset>
                </wp:positionH>
                <wp:positionV relativeFrom="paragraph">
                  <wp:posOffset>179070</wp:posOffset>
                </wp:positionV>
                <wp:extent cx="2390775" cy="67056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40811" w14:textId="77777777" w:rsidR="00024906" w:rsidRPr="00B45D6B" w:rsidRDefault="00024906" w:rsidP="00024906">
                            <w:pPr>
                              <w:rPr>
                                <w:rFonts w:ascii="Segoe UI" w:hAnsi="Segoe UI" w:cs="Segoe UI"/>
                                <w:sz w:val="18"/>
                                <w:szCs w:val="18"/>
                              </w:rPr>
                            </w:pPr>
                            <w:r>
                              <w:rPr>
                                <w:rFonts w:ascii="Segoe UI" w:hAnsi="Segoe UI" w:cs="Segoe UI"/>
                                <w:b/>
                                <w:bCs w:val="0"/>
                                <w:sz w:val="18"/>
                                <w:szCs w:val="18"/>
                              </w:rPr>
                              <w:t xml:space="preserve">KAAINA S. HULL, </w:t>
                            </w:r>
                            <w:r>
                              <w:rPr>
                                <w:rFonts w:ascii="Segoe UI" w:hAnsi="Segoe UI" w:cs="Segoe UI"/>
                                <w:sz w:val="18"/>
                                <w:szCs w:val="18"/>
                              </w:rPr>
                              <w:t>CLERK OF COMMISSION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16715" id="_x0000_s1027" type="#_x0000_t202" style="position:absolute;margin-left:52.45pt;margin-top:14.1pt;width:188.25pt;height:5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" filled="f" stroked="f">
                <v:textbox>
                  <w:txbxContent>
                    <w:p w14:paraId="31440811" w14:textId="77777777" w:rsidR="00024906" w:rsidRPr="00B45D6B" w:rsidRDefault="00024906" w:rsidP="00024906">
                      <w:pPr>
                        <w:rPr>
                          <w:rFonts w:ascii="Segoe UI" w:hAnsi="Segoe UI" w:cs="Segoe UI"/>
                          <w:sz w:val="18"/>
                          <w:szCs w:val="18"/>
                        </w:rPr>
                      </w:pPr>
                      <w:r>
                        <w:rPr>
                          <w:rFonts w:ascii="Segoe UI" w:hAnsi="Segoe UI" w:cs="Segoe UI"/>
                          <w:b/>
                          <w:bCs w:val="0"/>
                          <w:sz w:val="18"/>
                          <w:szCs w:val="18"/>
                        </w:rPr>
                        <w:t xml:space="preserve">KAAINA S. HULL, </w:t>
                      </w:r>
                      <w:r>
                        <w:rPr>
                          <w:rFonts w:ascii="Segoe UI" w:hAnsi="Segoe UI" w:cs="Segoe UI"/>
                          <w:sz w:val="18"/>
                          <w:szCs w:val="18"/>
                        </w:rPr>
                        <w:t>CLERK OF COMMISSION</w:t>
                      </w:r>
                    </w:p>
                  </w:txbxContent>
                </v:textbox>
              </v:shape>
            </w:pict>
          </mc:Fallback>
        </mc:AlternateContent>
      </w:r>
      <w:r w:rsidRPr="00024906">
        <w:rPr>
          <w:noProof/>
        </w:rPr>
        <mc:AlternateContent>
          <mc:Choice Requires="wps">
            <w:drawing>
              <wp:anchor distT="0" distB="0" distL="114300" distR="114300" simplePos="0" relativeHeight="251662336" behindDoc="0" locked="0" layoutInCell="1" allowOverlap="1" wp14:anchorId="12318F79" wp14:editId="1259BE65">
                <wp:simplePos x="0" y="0"/>
                <wp:positionH relativeFrom="column">
                  <wp:posOffset>735965</wp:posOffset>
                </wp:positionH>
                <wp:positionV relativeFrom="paragraph">
                  <wp:posOffset>178472</wp:posOffset>
                </wp:positionV>
                <wp:extent cx="523049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23049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DFCC9D"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5pt,14.05pt" to="469.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" strokecolor="windowText" strokeweight="1pt">
                <v:stroke joinstyle="miter"/>
              </v:line>
            </w:pict>
          </mc:Fallback>
        </mc:AlternateContent>
      </w:r>
    </w:p>
    <w:p w14:paraId="1EC193C8" w14:textId="77777777" w:rsidR="00024906" w:rsidRPr="00024906" w:rsidRDefault="00024906" w:rsidP="00024906">
      <w:pPr>
        <w:tabs>
          <w:tab w:val="center" w:pos="4680"/>
          <w:tab w:val="right" w:pos="9360"/>
        </w:tabs>
      </w:pPr>
      <w:r w:rsidRPr="00024906">
        <w:rPr>
          <w:noProof/>
        </w:rPr>
        <mc:AlternateContent>
          <mc:Choice Requires="wps">
            <w:drawing>
              <wp:anchor distT="0" distB="0" distL="114300" distR="114300" simplePos="0" relativeHeight="251660288" behindDoc="0" locked="0" layoutInCell="1" allowOverlap="1" wp14:anchorId="17E9ED54" wp14:editId="44735BD1">
                <wp:simplePos x="0" y="0"/>
                <wp:positionH relativeFrom="column">
                  <wp:posOffset>3324225</wp:posOffset>
                </wp:positionH>
                <wp:positionV relativeFrom="paragraph">
                  <wp:posOffset>16510</wp:posOffset>
                </wp:positionV>
                <wp:extent cx="2645264" cy="93345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264"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6F5E5" w14:textId="77777777" w:rsidR="00024906" w:rsidRDefault="00024906" w:rsidP="00024906">
                            <w:pPr>
                              <w:pStyle w:val="Header"/>
                              <w:tabs>
                                <w:tab w:val="left" w:pos="900"/>
                              </w:tabs>
                              <w:rPr>
                                <w:rFonts w:ascii="Segoe UI" w:hAnsi="Segoe UI" w:cs="Segoe UI"/>
                                <w:sz w:val="18"/>
                                <w:szCs w:val="18"/>
                              </w:rPr>
                            </w:pPr>
                            <w:r>
                              <w:rPr>
                                <w:rFonts w:ascii="Segoe UI" w:hAnsi="Segoe UI" w:cs="Segoe UI"/>
                                <w:b/>
                                <w:sz w:val="18"/>
                                <w:szCs w:val="18"/>
                              </w:rPr>
                              <w:tab/>
                              <w:t>FRANCIS DEGRACIA</w:t>
                            </w:r>
                            <w:r w:rsidRPr="00B21F0A">
                              <w:rPr>
                                <w:rFonts w:ascii="Segoe UI" w:hAnsi="Segoe UI" w:cs="Segoe UI"/>
                                <w:b/>
                                <w:sz w:val="18"/>
                                <w:szCs w:val="18"/>
                              </w:rPr>
                              <w:t>,</w:t>
                            </w:r>
                            <w:r>
                              <w:rPr>
                                <w:rFonts w:ascii="Segoe UI" w:hAnsi="Segoe UI" w:cs="Segoe UI"/>
                                <w:sz w:val="18"/>
                                <w:szCs w:val="18"/>
                              </w:rPr>
                              <w:t xml:space="preserve"> CHAIR</w:t>
                            </w:r>
                          </w:p>
                          <w:p w14:paraId="1893FEA0" w14:textId="77777777" w:rsidR="00024906" w:rsidRDefault="00024906" w:rsidP="00024906">
                            <w:pPr>
                              <w:pStyle w:val="Header"/>
                              <w:tabs>
                                <w:tab w:val="left" w:pos="900"/>
                              </w:tabs>
                              <w:rPr>
                                <w:rFonts w:ascii="Segoe UI" w:hAnsi="Segoe UI" w:cs="Segoe UI"/>
                                <w:sz w:val="18"/>
                                <w:szCs w:val="18"/>
                              </w:rPr>
                            </w:pPr>
                            <w:r>
                              <w:rPr>
                                <w:rFonts w:ascii="Segoe UI" w:hAnsi="Segoe UI" w:cs="Segoe UI"/>
                                <w:sz w:val="18"/>
                                <w:szCs w:val="18"/>
                              </w:rPr>
                              <w:tab/>
                            </w:r>
                            <w:r>
                              <w:rPr>
                                <w:rFonts w:ascii="Segoe UI" w:hAnsi="Segoe UI" w:cs="Segoe UI"/>
                                <w:b/>
                                <w:bCs w:val="0"/>
                                <w:sz w:val="18"/>
                                <w:szCs w:val="18"/>
                              </w:rPr>
                              <w:t xml:space="preserve">MELVIN CHIBA, </w:t>
                            </w:r>
                            <w:r>
                              <w:rPr>
                                <w:rFonts w:ascii="Segoe UI" w:hAnsi="Segoe UI" w:cs="Segoe UI"/>
                                <w:sz w:val="18"/>
                                <w:szCs w:val="18"/>
                              </w:rPr>
                              <w:t>VICE CHAIR</w:t>
                            </w:r>
                          </w:p>
                          <w:p w14:paraId="009C0EF4" w14:textId="77777777" w:rsidR="00024906" w:rsidRPr="00B45D6B" w:rsidRDefault="00024906" w:rsidP="00024906">
                            <w:pPr>
                              <w:pStyle w:val="Header"/>
                              <w:tabs>
                                <w:tab w:val="left" w:pos="900"/>
                              </w:tabs>
                              <w:rPr>
                                <w:rFonts w:ascii="Segoe UI" w:hAnsi="Segoe UI" w:cs="Segoe UI"/>
                                <w:sz w:val="18"/>
                                <w:szCs w:val="18"/>
                              </w:rPr>
                            </w:pPr>
                            <w:r>
                              <w:rPr>
                                <w:rFonts w:ascii="Segoe UI" w:hAnsi="Segoe UI" w:cs="Segoe UI"/>
                                <w:sz w:val="18"/>
                                <w:szCs w:val="18"/>
                              </w:rPr>
                              <w:tab/>
                            </w:r>
                          </w:p>
                          <w:p w14:paraId="7DF65D69" w14:textId="77777777" w:rsidR="00024906" w:rsidRPr="007275AC" w:rsidRDefault="00024906" w:rsidP="000249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9ED54" id="_x0000_s1028" type="#_x0000_t202" style="position:absolute;margin-left:261.75pt;margin-top:1.3pt;width:208.3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" filled="f" stroked="f">
                <v:textbox>
                  <w:txbxContent>
                    <w:p w14:paraId="1486F5E5" w14:textId="77777777" w:rsidR="00024906" w:rsidRDefault="00024906" w:rsidP="00024906">
                      <w:pPr>
                        <w:pStyle w:val="Header"/>
                        <w:tabs>
                          <w:tab w:val="left" w:pos="900"/>
                        </w:tabs>
                        <w:rPr>
                          <w:rFonts w:ascii="Segoe UI" w:hAnsi="Segoe UI" w:cs="Segoe UI"/>
                          <w:sz w:val="18"/>
                          <w:szCs w:val="18"/>
                        </w:rPr>
                      </w:pPr>
                      <w:r>
                        <w:rPr>
                          <w:rFonts w:ascii="Segoe UI" w:hAnsi="Segoe UI" w:cs="Segoe UI"/>
                          <w:b/>
                          <w:sz w:val="18"/>
                          <w:szCs w:val="18"/>
                        </w:rPr>
                        <w:tab/>
                        <w:t>FRANCIS DEGRACIA</w:t>
                      </w:r>
                      <w:r w:rsidRPr="00B21F0A">
                        <w:rPr>
                          <w:rFonts w:ascii="Segoe UI" w:hAnsi="Segoe UI" w:cs="Segoe UI"/>
                          <w:b/>
                          <w:sz w:val="18"/>
                          <w:szCs w:val="18"/>
                        </w:rPr>
                        <w:t>,</w:t>
                      </w:r>
                      <w:r>
                        <w:rPr>
                          <w:rFonts w:ascii="Segoe UI" w:hAnsi="Segoe UI" w:cs="Segoe UI"/>
                          <w:sz w:val="18"/>
                          <w:szCs w:val="18"/>
                        </w:rPr>
                        <w:t xml:space="preserve"> CHAIR</w:t>
                      </w:r>
                    </w:p>
                    <w:p w14:paraId="1893FEA0" w14:textId="77777777" w:rsidR="00024906" w:rsidRDefault="00024906" w:rsidP="00024906">
                      <w:pPr>
                        <w:pStyle w:val="Header"/>
                        <w:tabs>
                          <w:tab w:val="left" w:pos="900"/>
                        </w:tabs>
                        <w:rPr>
                          <w:rFonts w:ascii="Segoe UI" w:hAnsi="Segoe UI" w:cs="Segoe UI"/>
                          <w:sz w:val="18"/>
                          <w:szCs w:val="18"/>
                        </w:rPr>
                      </w:pPr>
                      <w:r>
                        <w:rPr>
                          <w:rFonts w:ascii="Segoe UI" w:hAnsi="Segoe UI" w:cs="Segoe UI"/>
                          <w:sz w:val="18"/>
                          <w:szCs w:val="18"/>
                        </w:rPr>
                        <w:tab/>
                      </w:r>
                      <w:r>
                        <w:rPr>
                          <w:rFonts w:ascii="Segoe UI" w:hAnsi="Segoe UI" w:cs="Segoe UI"/>
                          <w:b/>
                          <w:bCs w:val="0"/>
                          <w:sz w:val="18"/>
                          <w:szCs w:val="18"/>
                        </w:rPr>
                        <w:t xml:space="preserve">MELVIN CHIBA, </w:t>
                      </w:r>
                      <w:r>
                        <w:rPr>
                          <w:rFonts w:ascii="Segoe UI" w:hAnsi="Segoe UI" w:cs="Segoe UI"/>
                          <w:sz w:val="18"/>
                          <w:szCs w:val="18"/>
                        </w:rPr>
                        <w:t>VICE CHAIR</w:t>
                      </w:r>
                    </w:p>
                    <w:p w14:paraId="009C0EF4" w14:textId="77777777" w:rsidR="00024906" w:rsidRPr="00B45D6B" w:rsidRDefault="00024906" w:rsidP="00024906">
                      <w:pPr>
                        <w:pStyle w:val="Header"/>
                        <w:tabs>
                          <w:tab w:val="left" w:pos="900"/>
                        </w:tabs>
                        <w:rPr>
                          <w:rFonts w:ascii="Segoe UI" w:hAnsi="Segoe UI" w:cs="Segoe UI"/>
                          <w:sz w:val="18"/>
                          <w:szCs w:val="18"/>
                        </w:rPr>
                      </w:pPr>
                      <w:r>
                        <w:rPr>
                          <w:rFonts w:ascii="Segoe UI" w:hAnsi="Segoe UI" w:cs="Segoe UI"/>
                          <w:sz w:val="18"/>
                          <w:szCs w:val="18"/>
                        </w:rPr>
                        <w:tab/>
                      </w:r>
                    </w:p>
                    <w:p w14:paraId="7DF65D69" w14:textId="77777777" w:rsidR="00024906" w:rsidRPr="007275AC" w:rsidRDefault="00024906" w:rsidP="00024906"/>
                  </w:txbxContent>
                </v:textbox>
              </v:shape>
            </w:pict>
          </mc:Fallback>
        </mc:AlternateContent>
      </w:r>
    </w:p>
    <w:p w14:paraId="034F1B01" w14:textId="77777777" w:rsidR="00024906" w:rsidRPr="00024906" w:rsidRDefault="00024906" w:rsidP="00024906">
      <w:pPr>
        <w:rPr>
          <w:rFonts w:asciiTheme="minorHAnsi" w:hAnsiTheme="minorHAnsi" w:cstheme="minorHAnsi"/>
        </w:rPr>
      </w:pPr>
    </w:p>
    <w:p w14:paraId="0CCBA373" w14:textId="77777777" w:rsidR="00024906" w:rsidRPr="00024906" w:rsidRDefault="00024906" w:rsidP="00024906">
      <w:pPr>
        <w:rPr>
          <w:rFonts w:asciiTheme="minorHAnsi" w:hAnsiTheme="minorHAnsi" w:cstheme="minorHAnsi"/>
        </w:rPr>
      </w:pPr>
    </w:p>
    <w:p w14:paraId="760ACEAA" w14:textId="77777777" w:rsidR="00024906" w:rsidRDefault="00024906">
      <w:pPr>
        <w:rPr>
          <w:rFonts w:asciiTheme="minorHAnsi" w:hAnsiTheme="minorHAnsi" w:cstheme="minorHAnsi"/>
        </w:rPr>
      </w:pPr>
    </w:p>
    <w:p w14:paraId="723AB05F" w14:textId="77777777" w:rsidR="00024906" w:rsidRDefault="00024906" w:rsidP="007D3FCA">
      <w:pPr>
        <w:rPr>
          <w:rFonts w:ascii="Arial" w:hAnsi="Arial" w:cs="Arial"/>
          <w:sz w:val="20"/>
          <w:szCs w:val="20"/>
          <w:bdr w:val="none" w:sz="0" w:space="0" w:color="auto" w:frame="1"/>
          <w:shd w:val="clear" w:color="auto" w:fill="FFFFFF"/>
        </w:rPr>
      </w:pPr>
    </w:p>
    <w:p w14:paraId="508D2392" w14:textId="77777777" w:rsidR="00024906" w:rsidRPr="00CC7934" w:rsidRDefault="00024906" w:rsidP="00396F5C">
      <w:pPr>
        <w:jc w:val="both"/>
        <w:rPr>
          <w:rFonts w:ascii="Arial" w:hAnsi="Arial" w:cs="Arial"/>
          <w:sz w:val="20"/>
          <w:szCs w:val="20"/>
          <w:bdr w:val="none" w:sz="0" w:space="0" w:color="auto" w:frame="1"/>
          <w:shd w:val="clear" w:color="auto" w:fill="FFFFFF"/>
        </w:rPr>
      </w:pPr>
      <w:r w:rsidRPr="00CC7934">
        <w:rPr>
          <w:rFonts w:ascii="Arial" w:hAnsi="Arial" w:cs="Arial"/>
          <w:sz w:val="20"/>
          <w:szCs w:val="20"/>
          <w:bdr w:val="none" w:sz="0" w:space="0" w:color="auto" w:frame="1"/>
          <w:shd w:val="clear" w:color="auto" w:fill="FFFFFF"/>
        </w:rPr>
        <w:t xml:space="preserve">On August 5, 2021, Governor David Y. Ige issued an Emergency Proclamation, which continued the suspension of Hawai‘i Revised Statutes (HRS) Chapter 92, relating to Public Agency Meetings and Records (also known as the Sunshine Law) as it pertained to the COVID-19 Response.  HRS Chapter 92 was suspended to the extent necessary to enable boards to conduct business in-person or through remote technology without any board members or members of the public physically present in the same location.  </w:t>
      </w:r>
    </w:p>
    <w:p w14:paraId="519A8A01" w14:textId="77777777" w:rsidR="00024906" w:rsidRPr="00CC7934" w:rsidRDefault="00024906" w:rsidP="00396F5C">
      <w:pPr>
        <w:jc w:val="both"/>
        <w:rPr>
          <w:rFonts w:ascii="Arial" w:hAnsi="Arial" w:cs="Arial"/>
          <w:sz w:val="20"/>
          <w:szCs w:val="20"/>
        </w:rPr>
      </w:pPr>
    </w:p>
    <w:p w14:paraId="30AD2CC5" w14:textId="77777777" w:rsidR="00024906" w:rsidRPr="00CC7934" w:rsidRDefault="00024906" w:rsidP="00396F5C">
      <w:pPr>
        <w:jc w:val="both"/>
        <w:rPr>
          <w:rFonts w:ascii="Arial" w:hAnsi="Arial" w:cs="Arial"/>
          <w:sz w:val="20"/>
          <w:szCs w:val="20"/>
        </w:rPr>
      </w:pPr>
      <w:r w:rsidRPr="00CC7934">
        <w:rPr>
          <w:rFonts w:ascii="Arial" w:hAnsi="Arial" w:cs="Arial"/>
          <w:sz w:val="20"/>
          <w:szCs w:val="20"/>
        </w:rPr>
        <w:t xml:space="preserve">The meetings of the </w:t>
      </w:r>
      <w:proofErr w:type="spellStart"/>
      <w:r w:rsidRPr="00CC7934">
        <w:rPr>
          <w:rFonts w:ascii="Arial" w:hAnsi="Arial" w:cs="Arial"/>
          <w:sz w:val="20"/>
          <w:szCs w:val="20"/>
        </w:rPr>
        <w:t>Kaua‘i</w:t>
      </w:r>
      <w:proofErr w:type="spellEnd"/>
      <w:r w:rsidRPr="00CC7934">
        <w:rPr>
          <w:rFonts w:ascii="Arial" w:hAnsi="Arial" w:cs="Arial"/>
          <w:sz w:val="20"/>
          <w:szCs w:val="20"/>
        </w:rPr>
        <w:t xml:space="preserve"> Planning Commission</w:t>
      </w:r>
      <w:r>
        <w:rPr>
          <w:rFonts w:ascii="Arial" w:hAnsi="Arial" w:cs="Arial"/>
          <w:sz w:val="20"/>
          <w:szCs w:val="20"/>
        </w:rPr>
        <w:t xml:space="preserve"> Subdivision Committee</w:t>
      </w:r>
      <w:r w:rsidRPr="00CC7934">
        <w:rPr>
          <w:rFonts w:ascii="Arial" w:hAnsi="Arial" w:cs="Arial"/>
          <w:sz w:val="20"/>
          <w:szCs w:val="20"/>
        </w:rPr>
        <w:t xml:space="preserve"> will be conducted as follows until further notice: </w:t>
      </w:r>
    </w:p>
    <w:p w14:paraId="7E9B4453" w14:textId="77777777" w:rsidR="00024906" w:rsidRPr="00CC7934" w:rsidRDefault="00024906" w:rsidP="00396F5C">
      <w:pPr>
        <w:pStyle w:val="ListParagraph"/>
        <w:numPr>
          <w:ilvl w:val="0"/>
          <w:numId w:val="21"/>
        </w:numPr>
        <w:spacing w:line="259" w:lineRule="auto"/>
        <w:jc w:val="both"/>
        <w:rPr>
          <w:rFonts w:ascii="Arial" w:hAnsi="Arial" w:cs="Arial"/>
          <w:sz w:val="20"/>
          <w:szCs w:val="20"/>
        </w:rPr>
      </w:pPr>
      <w:r w:rsidRPr="00CC7934">
        <w:rPr>
          <w:rFonts w:ascii="Arial" w:hAnsi="Arial" w:cs="Arial"/>
          <w:sz w:val="20"/>
          <w:szCs w:val="20"/>
        </w:rPr>
        <w:t xml:space="preserve">Meetings will be publicly noticed pursuant to HRS Chapter 92. </w:t>
      </w:r>
    </w:p>
    <w:p w14:paraId="25991E4A" w14:textId="77777777" w:rsidR="00024906" w:rsidRPr="00CC7934" w:rsidRDefault="00024906" w:rsidP="00396F5C">
      <w:pPr>
        <w:pStyle w:val="ListParagraph"/>
        <w:numPr>
          <w:ilvl w:val="0"/>
          <w:numId w:val="21"/>
        </w:numPr>
        <w:spacing w:line="259" w:lineRule="auto"/>
        <w:jc w:val="both"/>
        <w:rPr>
          <w:rFonts w:ascii="Arial" w:hAnsi="Arial" w:cs="Arial"/>
          <w:sz w:val="20"/>
          <w:szCs w:val="20"/>
        </w:rPr>
      </w:pPr>
      <w:r w:rsidRPr="00CC7934">
        <w:rPr>
          <w:rFonts w:ascii="Arial" w:hAnsi="Arial" w:cs="Arial"/>
          <w:sz w:val="20"/>
          <w:szCs w:val="20"/>
        </w:rPr>
        <w:t xml:space="preserve">In-person meetings will be closed to the public to be consistent with social distancing practices. </w:t>
      </w:r>
    </w:p>
    <w:p w14:paraId="7E2BB35A" w14:textId="77777777" w:rsidR="00024906" w:rsidRPr="00CC7934" w:rsidRDefault="00024906" w:rsidP="00396F5C">
      <w:pPr>
        <w:pStyle w:val="ListParagraph"/>
        <w:numPr>
          <w:ilvl w:val="0"/>
          <w:numId w:val="21"/>
        </w:numPr>
        <w:spacing w:line="259" w:lineRule="auto"/>
        <w:jc w:val="both"/>
        <w:rPr>
          <w:rFonts w:ascii="Arial" w:hAnsi="Arial" w:cs="Arial"/>
          <w:sz w:val="20"/>
          <w:szCs w:val="20"/>
        </w:rPr>
      </w:pPr>
      <w:r w:rsidRPr="00CC7934">
        <w:rPr>
          <w:rFonts w:ascii="Arial" w:hAnsi="Arial" w:cs="Arial"/>
          <w:sz w:val="20"/>
          <w:szCs w:val="20"/>
        </w:rPr>
        <w:t xml:space="preserve">Planning Commissioners, Planning Department Staff, parties to agenda items, and resource individuals may appear via </w:t>
      </w:r>
      <w:r>
        <w:rPr>
          <w:rFonts w:ascii="Arial" w:hAnsi="Arial" w:cs="Arial"/>
          <w:sz w:val="20"/>
          <w:szCs w:val="20"/>
        </w:rPr>
        <w:t xml:space="preserve">the ZOOM </w:t>
      </w:r>
      <w:r w:rsidRPr="00CC7934">
        <w:rPr>
          <w:rFonts w:ascii="Arial" w:hAnsi="Arial" w:cs="Arial"/>
          <w:sz w:val="20"/>
          <w:szCs w:val="20"/>
        </w:rPr>
        <w:t xml:space="preserve">remote technology. </w:t>
      </w:r>
    </w:p>
    <w:p w14:paraId="6D8C85EB" w14:textId="77777777" w:rsidR="00024906" w:rsidRPr="00CC7934" w:rsidRDefault="00024906" w:rsidP="00396F5C">
      <w:pPr>
        <w:pStyle w:val="ListParagraph"/>
        <w:numPr>
          <w:ilvl w:val="0"/>
          <w:numId w:val="21"/>
        </w:numPr>
        <w:spacing w:line="259" w:lineRule="auto"/>
        <w:jc w:val="both"/>
        <w:rPr>
          <w:rFonts w:ascii="Arial" w:hAnsi="Arial" w:cs="Arial"/>
          <w:sz w:val="20"/>
          <w:szCs w:val="20"/>
        </w:rPr>
      </w:pPr>
      <w:r w:rsidRPr="00CC7934">
        <w:rPr>
          <w:rFonts w:ascii="Arial" w:hAnsi="Arial" w:cs="Arial"/>
          <w:sz w:val="20"/>
          <w:szCs w:val="20"/>
        </w:rPr>
        <w:t xml:space="preserve">The meeting will be live streamed </w:t>
      </w:r>
      <w:proofErr w:type="gramStart"/>
      <w:r w:rsidRPr="00CC7934">
        <w:rPr>
          <w:rFonts w:ascii="Arial" w:hAnsi="Arial" w:cs="Arial"/>
          <w:sz w:val="20"/>
          <w:szCs w:val="20"/>
        </w:rPr>
        <w:t>and also</w:t>
      </w:r>
      <w:proofErr w:type="gramEnd"/>
      <w:r w:rsidRPr="00CC7934">
        <w:rPr>
          <w:rFonts w:ascii="Arial" w:hAnsi="Arial" w:cs="Arial"/>
          <w:sz w:val="20"/>
          <w:szCs w:val="20"/>
        </w:rPr>
        <w:t xml:space="preserve"> available as an archived meeting after completion at </w:t>
      </w:r>
      <w:hyperlink r:id="rId17" w:history="1">
        <w:r w:rsidRPr="002E741D">
          <w:rPr>
            <w:rFonts w:ascii="Arial" w:hAnsi="Arial" w:cs="Arial"/>
            <w:sz w:val="20"/>
            <w:szCs w:val="20"/>
          </w:rPr>
          <w:t>www.kauai.gov/Webcast-Meetings</w:t>
        </w:r>
      </w:hyperlink>
      <w:r w:rsidRPr="00CC7934">
        <w:rPr>
          <w:rFonts w:ascii="Arial" w:hAnsi="Arial" w:cs="Arial"/>
          <w:sz w:val="20"/>
          <w:szCs w:val="20"/>
        </w:rPr>
        <w:t xml:space="preserve">. Please note video production services or enhancements will not be available. </w:t>
      </w:r>
    </w:p>
    <w:p w14:paraId="42FA7CE2" w14:textId="77777777" w:rsidR="00024906" w:rsidRPr="00CC7934" w:rsidRDefault="00024906" w:rsidP="00396F5C">
      <w:pPr>
        <w:pStyle w:val="ListParagraph"/>
        <w:numPr>
          <w:ilvl w:val="0"/>
          <w:numId w:val="21"/>
        </w:numPr>
        <w:spacing w:line="259" w:lineRule="auto"/>
        <w:jc w:val="both"/>
        <w:rPr>
          <w:rFonts w:ascii="Arial" w:hAnsi="Arial" w:cs="Arial"/>
          <w:sz w:val="20"/>
          <w:szCs w:val="20"/>
        </w:rPr>
      </w:pPr>
      <w:r w:rsidRPr="00CC7934">
        <w:rPr>
          <w:rFonts w:ascii="Arial" w:hAnsi="Arial" w:cs="Arial"/>
          <w:b/>
          <w:sz w:val="20"/>
          <w:szCs w:val="20"/>
        </w:rPr>
        <w:t>Written testimony</w:t>
      </w:r>
      <w:r w:rsidRPr="00CC7934">
        <w:rPr>
          <w:rFonts w:ascii="Arial" w:hAnsi="Arial" w:cs="Arial"/>
          <w:sz w:val="20"/>
          <w:szCs w:val="20"/>
        </w:rPr>
        <w:t xml:space="preserve"> may be submitted on any agenda item and submitted to planningdepartment@kauai.gov or mailed to the Kauai County Planning Department</w:t>
      </w:r>
      <w:r w:rsidRPr="00CC7934">
        <w:rPr>
          <w:rFonts w:ascii="Arial" w:hAnsi="Arial" w:cs="Arial"/>
          <w:sz w:val="20"/>
          <w:szCs w:val="20"/>
        </w:rPr>
        <w:br/>
        <w:t xml:space="preserve">4444 Rice Street., Ste A473, Lihue, Hawaii 96766. Written testimony received by the Planning Department at least </w:t>
      </w:r>
      <w:r>
        <w:rPr>
          <w:rFonts w:ascii="Arial" w:hAnsi="Arial" w:cs="Arial"/>
          <w:b/>
          <w:bCs w:val="0"/>
          <w:sz w:val="20"/>
          <w:szCs w:val="20"/>
        </w:rPr>
        <w:t>24</w:t>
      </w:r>
      <w:r w:rsidRPr="00CC7934">
        <w:rPr>
          <w:rFonts w:ascii="Arial" w:hAnsi="Arial" w:cs="Arial"/>
          <w:b/>
          <w:sz w:val="20"/>
          <w:szCs w:val="20"/>
        </w:rPr>
        <w:t xml:space="preserve"> hour</w:t>
      </w:r>
      <w:r>
        <w:rPr>
          <w:rFonts w:ascii="Arial" w:hAnsi="Arial" w:cs="Arial"/>
          <w:b/>
          <w:bCs w:val="0"/>
          <w:sz w:val="20"/>
          <w:szCs w:val="20"/>
        </w:rPr>
        <w:t>s</w:t>
      </w:r>
      <w:r w:rsidRPr="00CC7934">
        <w:rPr>
          <w:rFonts w:ascii="Arial" w:hAnsi="Arial" w:cs="Arial"/>
          <w:sz w:val="20"/>
          <w:szCs w:val="20"/>
        </w:rPr>
        <w:t xml:space="preserve"> </w:t>
      </w:r>
      <w:r w:rsidRPr="00CC7934">
        <w:rPr>
          <w:rFonts w:ascii="Arial" w:hAnsi="Arial" w:cs="Arial"/>
          <w:b/>
          <w:sz w:val="20"/>
          <w:szCs w:val="20"/>
        </w:rPr>
        <w:t>prior</w:t>
      </w:r>
      <w:r w:rsidRPr="00CC7934">
        <w:rPr>
          <w:rFonts w:ascii="Arial" w:hAnsi="Arial" w:cs="Arial"/>
          <w:sz w:val="20"/>
          <w:szCs w:val="20"/>
        </w:rPr>
        <w:t xml:space="preserve"> to the meeting will be distributed to all Planning Commissioners prior to the meeting. Any testimony received after this time </w:t>
      </w:r>
      <w:r>
        <w:rPr>
          <w:rFonts w:ascii="Arial" w:hAnsi="Arial" w:cs="Arial"/>
          <w:sz w:val="20"/>
          <w:szCs w:val="20"/>
        </w:rPr>
        <w:t xml:space="preserve">and up to the start of the meeting </w:t>
      </w:r>
      <w:r w:rsidRPr="00CC7934">
        <w:rPr>
          <w:rFonts w:ascii="Arial" w:hAnsi="Arial" w:cs="Arial"/>
          <w:sz w:val="20"/>
          <w:szCs w:val="20"/>
        </w:rPr>
        <w:t xml:space="preserve">will be summarized by the Clerk of the Commission during the meeting and added to the record thereafter.  </w:t>
      </w:r>
    </w:p>
    <w:p w14:paraId="1E95D554" w14:textId="77777777" w:rsidR="00024906" w:rsidRPr="00396F5C" w:rsidRDefault="00024906" w:rsidP="00396F5C">
      <w:pPr>
        <w:pStyle w:val="ListParagraph"/>
        <w:numPr>
          <w:ilvl w:val="0"/>
          <w:numId w:val="21"/>
        </w:numPr>
        <w:spacing w:line="259" w:lineRule="auto"/>
        <w:jc w:val="both"/>
        <w:rPr>
          <w:rFonts w:ascii="Arial" w:hAnsi="Arial" w:cs="Arial"/>
          <w:sz w:val="20"/>
          <w:szCs w:val="20"/>
        </w:rPr>
      </w:pPr>
      <w:r w:rsidRPr="00396F5C">
        <w:rPr>
          <w:rFonts w:ascii="Arial" w:hAnsi="Arial" w:cs="Arial"/>
          <w:b/>
          <w:sz w:val="20"/>
          <w:szCs w:val="20"/>
        </w:rPr>
        <w:t>Oral testimony</w:t>
      </w:r>
      <w:r w:rsidRPr="00396F5C">
        <w:rPr>
          <w:rFonts w:ascii="Arial" w:hAnsi="Arial" w:cs="Arial"/>
          <w:sz w:val="20"/>
          <w:szCs w:val="20"/>
        </w:rPr>
        <w:t xml:space="preserve"> will be taken during the public hearing portion of the meeting via </w:t>
      </w:r>
      <w:r w:rsidRPr="008C165E">
        <w:rPr>
          <w:rFonts w:asciiTheme="minorHAnsi" w:hAnsiTheme="minorHAnsi" w:cstheme="minorHAnsi"/>
          <w:b/>
        </w:rPr>
        <w:t>Zoom remote</w:t>
      </w:r>
      <w:r w:rsidRPr="00396F5C">
        <w:rPr>
          <w:rFonts w:ascii="Arial" w:hAnsi="Arial" w:cs="Arial"/>
          <w:sz w:val="20"/>
          <w:szCs w:val="20"/>
        </w:rPr>
        <w:t xml:space="preserve"> technology platform. Anyone interested in providing oral testimony shall provide a request to the Planning Department at least </w:t>
      </w:r>
      <w:r w:rsidRPr="00396F5C">
        <w:rPr>
          <w:rFonts w:ascii="Arial" w:hAnsi="Arial" w:cs="Arial"/>
          <w:b/>
          <w:bCs w:val="0"/>
          <w:sz w:val="20"/>
          <w:szCs w:val="20"/>
        </w:rPr>
        <w:t>24 hours</w:t>
      </w:r>
      <w:r w:rsidRPr="00396F5C">
        <w:rPr>
          <w:rFonts w:ascii="Arial" w:hAnsi="Arial" w:cs="Arial"/>
          <w:sz w:val="20"/>
          <w:szCs w:val="20"/>
        </w:rPr>
        <w:t xml:space="preserve"> </w:t>
      </w:r>
      <w:r w:rsidRPr="00396F5C">
        <w:rPr>
          <w:rFonts w:ascii="Arial" w:hAnsi="Arial" w:cs="Arial"/>
          <w:b/>
          <w:sz w:val="20"/>
          <w:szCs w:val="20"/>
        </w:rPr>
        <w:t xml:space="preserve">prior </w:t>
      </w:r>
      <w:r w:rsidRPr="00396F5C">
        <w:rPr>
          <w:rFonts w:ascii="Arial" w:hAnsi="Arial" w:cs="Arial"/>
          <w:sz w:val="20"/>
          <w:szCs w:val="20"/>
        </w:rPr>
        <w:t xml:space="preserve">to the meeting by emailing </w:t>
      </w:r>
      <w:hyperlink r:id="rId18" w:history="1">
        <w:r w:rsidRPr="00396F5C">
          <w:rPr>
            <w:rStyle w:val="Hyperlink"/>
            <w:rFonts w:ascii="Arial" w:hAnsi="Arial" w:cs="Arial"/>
            <w:sz w:val="20"/>
            <w:szCs w:val="20"/>
          </w:rPr>
          <w:t>planningdepartment@kauai.gov</w:t>
        </w:r>
      </w:hyperlink>
      <w:r w:rsidRPr="00396F5C">
        <w:rPr>
          <w:rFonts w:ascii="Arial" w:hAnsi="Arial" w:cs="Arial"/>
          <w:sz w:val="20"/>
          <w:szCs w:val="20"/>
        </w:rPr>
        <w:t xml:space="preserve">  or by calling (808) 241-4050. Any request shall include your name, telephone number, E-mail address, and the specific agenda item(s) that you will be testifying on. </w:t>
      </w:r>
      <w:r w:rsidRPr="00BA7B89">
        <w:rPr>
          <w:rFonts w:ascii="Arial" w:hAnsi="Arial" w:cs="Arial"/>
          <w:sz w:val="20"/>
          <w:szCs w:val="20"/>
        </w:rPr>
        <w:t xml:space="preserve">Requests will not be allowed after that time. </w:t>
      </w:r>
      <w:r>
        <w:rPr>
          <w:rFonts w:ascii="Arial" w:hAnsi="Arial" w:cs="Arial"/>
          <w:sz w:val="20"/>
          <w:szCs w:val="20"/>
        </w:rPr>
        <w:t xml:space="preserve">You will then be prompted to </w:t>
      </w:r>
      <w:r w:rsidRPr="00BA7B89">
        <w:rPr>
          <w:rFonts w:ascii="Arial" w:hAnsi="Arial" w:cs="Arial"/>
          <w:sz w:val="20"/>
          <w:szCs w:val="20"/>
        </w:rPr>
        <w:t xml:space="preserve">register </w:t>
      </w:r>
      <w:r>
        <w:rPr>
          <w:rFonts w:ascii="Arial" w:hAnsi="Arial" w:cs="Arial"/>
          <w:sz w:val="20"/>
          <w:szCs w:val="20"/>
        </w:rPr>
        <w:t xml:space="preserve">for the meeting </w:t>
      </w:r>
      <w:r w:rsidRPr="00BA7B89">
        <w:rPr>
          <w:rFonts w:ascii="Arial" w:hAnsi="Arial" w:cs="Arial"/>
          <w:sz w:val="20"/>
          <w:szCs w:val="20"/>
        </w:rPr>
        <w:t xml:space="preserve">to receive </w:t>
      </w:r>
      <w:r>
        <w:rPr>
          <w:rFonts w:ascii="Arial" w:hAnsi="Arial" w:cs="Arial"/>
          <w:sz w:val="20"/>
          <w:szCs w:val="20"/>
        </w:rPr>
        <w:t>the</w:t>
      </w:r>
      <w:r w:rsidRPr="00BA7B89">
        <w:rPr>
          <w:rFonts w:ascii="Arial" w:hAnsi="Arial" w:cs="Arial"/>
          <w:sz w:val="20"/>
          <w:szCs w:val="20"/>
        </w:rPr>
        <w:t xml:space="preserve"> meeting link</w:t>
      </w:r>
      <w:r>
        <w:rPr>
          <w:rFonts w:ascii="Arial" w:hAnsi="Arial" w:cs="Arial"/>
          <w:sz w:val="20"/>
          <w:szCs w:val="20"/>
        </w:rPr>
        <w:t xml:space="preserve"> that is unique to each registrant that cannot be shared</w:t>
      </w:r>
      <w:r w:rsidRPr="00BA7B89">
        <w:rPr>
          <w:rFonts w:ascii="Arial" w:hAnsi="Arial" w:cs="Arial"/>
          <w:sz w:val="20"/>
          <w:szCs w:val="20"/>
        </w:rPr>
        <w:t xml:space="preserve">.  </w:t>
      </w:r>
    </w:p>
    <w:p w14:paraId="7525A837" w14:textId="77777777" w:rsidR="00024906" w:rsidRPr="00CC7934" w:rsidRDefault="00024906" w:rsidP="00396F5C">
      <w:pPr>
        <w:pStyle w:val="ListParagraph"/>
        <w:numPr>
          <w:ilvl w:val="1"/>
          <w:numId w:val="21"/>
        </w:numPr>
        <w:spacing w:line="259" w:lineRule="auto"/>
        <w:jc w:val="both"/>
        <w:rPr>
          <w:rFonts w:ascii="Arial" w:hAnsi="Arial" w:cs="Arial"/>
          <w:sz w:val="20"/>
          <w:szCs w:val="20"/>
        </w:rPr>
      </w:pPr>
      <w:r w:rsidRPr="008C165E">
        <w:rPr>
          <w:rFonts w:ascii="Arial" w:hAnsi="Arial" w:cs="Arial"/>
          <w:sz w:val="20"/>
          <w:szCs w:val="20"/>
        </w:rPr>
        <w:t xml:space="preserve">It shall be the responsibility of the testifier to join the meeting through the </w:t>
      </w:r>
      <w:r w:rsidRPr="008C165E">
        <w:rPr>
          <w:rFonts w:asciiTheme="minorHAnsi" w:hAnsiTheme="minorHAnsi" w:cstheme="minorHAnsi"/>
          <w:b/>
        </w:rPr>
        <w:t>Zoom</w:t>
      </w:r>
      <w:r w:rsidRPr="008C165E">
        <w:rPr>
          <w:rFonts w:ascii="Arial" w:hAnsi="Arial" w:cs="Arial"/>
          <w:sz w:val="20"/>
          <w:szCs w:val="20"/>
        </w:rPr>
        <w:t xml:space="preserve"> link</w:t>
      </w:r>
      <w:r w:rsidRPr="00CC7934">
        <w:rPr>
          <w:rFonts w:ascii="Arial" w:hAnsi="Arial" w:cs="Arial"/>
          <w:sz w:val="20"/>
          <w:szCs w:val="20"/>
        </w:rPr>
        <w:t xml:space="preserve"> </w:t>
      </w:r>
      <w:r>
        <w:rPr>
          <w:rFonts w:ascii="Arial" w:hAnsi="Arial" w:cs="Arial"/>
          <w:sz w:val="20"/>
          <w:szCs w:val="20"/>
        </w:rPr>
        <w:t xml:space="preserve">provided via E-mail to </w:t>
      </w:r>
      <w:r w:rsidRPr="00CC7934">
        <w:rPr>
          <w:rFonts w:ascii="Arial" w:hAnsi="Arial" w:cs="Arial"/>
          <w:sz w:val="20"/>
          <w:szCs w:val="20"/>
        </w:rPr>
        <w:t xml:space="preserve">provide </w:t>
      </w:r>
      <w:r>
        <w:rPr>
          <w:rFonts w:ascii="Arial" w:hAnsi="Arial" w:cs="Arial"/>
          <w:sz w:val="20"/>
          <w:szCs w:val="20"/>
        </w:rPr>
        <w:t xml:space="preserve">their </w:t>
      </w:r>
      <w:r w:rsidRPr="00CC7934">
        <w:rPr>
          <w:rFonts w:ascii="Arial" w:hAnsi="Arial" w:cs="Arial"/>
          <w:sz w:val="20"/>
          <w:szCs w:val="20"/>
        </w:rPr>
        <w:t>oral testimony.</w:t>
      </w:r>
      <w:r w:rsidRPr="00A84606">
        <w:rPr>
          <w:rFonts w:ascii="Arial" w:hAnsi="Arial" w:cs="Arial"/>
          <w:sz w:val="20"/>
          <w:szCs w:val="20"/>
        </w:rPr>
        <w:t xml:space="preserve"> </w:t>
      </w:r>
      <w:r w:rsidRPr="00CC7934">
        <w:rPr>
          <w:rFonts w:ascii="Arial" w:hAnsi="Arial" w:cs="Arial"/>
          <w:sz w:val="20"/>
          <w:szCs w:val="20"/>
        </w:rPr>
        <w:t>I</w:t>
      </w:r>
      <w:r>
        <w:rPr>
          <w:rFonts w:ascii="Arial" w:hAnsi="Arial" w:cs="Arial"/>
          <w:sz w:val="20"/>
          <w:szCs w:val="20"/>
        </w:rPr>
        <w:t>n addition, i</w:t>
      </w:r>
      <w:r w:rsidRPr="00CC7934">
        <w:rPr>
          <w:rFonts w:ascii="Arial" w:hAnsi="Arial" w:cs="Arial"/>
          <w:sz w:val="20"/>
          <w:szCs w:val="20"/>
        </w:rPr>
        <w:t xml:space="preserve">t shall be the responsibility of the testifier to ensure that the </w:t>
      </w:r>
      <w:r w:rsidRPr="008C165E">
        <w:rPr>
          <w:rFonts w:asciiTheme="minorHAnsi" w:hAnsiTheme="minorHAnsi" w:cstheme="minorHAnsi"/>
          <w:b/>
        </w:rPr>
        <w:t xml:space="preserve">Zoom </w:t>
      </w:r>
      <w:r w:rsidRPr="008C165E">
        <w:rPr>
          <w:rFonts w:ascii="Arial" w:hAnsi="Arial" w:cs="Arial"/>
          <w:sz w:val="20"/>
          <w:szCs w:val="20"/>
        </w:rPr>
        <w:t>s</w:t>
      </w:r>
      <w:r w:rsidRPr="00CC7934">
        <w:rPr>
          <w:rFonts w:ascii="Arial" w:hAnsi="Arial" w:cs="Arial"/>
          <w:sz w:val="20"/>
          <w:szCs w:val="20"/>
        </w:rPr>
        <w:t xml:space="preserve">oftware is downloaded and operational prior to the meeting. </w:t>
      </w:r>
    </w:p>
    <w:p w14:paraId="40B348BB" w14:textId="77777777" w:rsidR="00024906" w:rsidRPr="00CC7934" w:rsidRDefault="00024906" w:rsidP="00396F5C">
      <w:pPr>
        <w:pStyle w:val="ListParagraph"/>
        <w:numPr>
          <w:ilvl w:val="1"/>
          <w:numId w:val="21"/>
        </w:numPr>
        <w:spacing w:line="259" w:lineRule="auto"/>
        <w:jc w:val="both"/>
        <w:rPr>
          <w:rFonts w:ascii="Arial" w:hAnsi="Arial" w:cs="Arial"/>
          <w:sz w:val="20"/>
          <w:szCs w:val="20"/>
        </w:rPr>
      </w:pPr>
      <w:r w:rsidRPr="00CC7934">
        <w:rPr>
          <w:rFonts w:ascii="Arial" w:hAnsi="Arial" w:cs="Arial"/>
          <w:sz w:val="20"/>
          <w:szCs w:val="20"/>
        </w:rPr>
        <w:t xml:space="preserve">All testifier audio and video </w:t>
      </w:r>
      <w:r>
        <w:rPr>
          <w:rFonts w:ascii="Arial" w:hAnsi="Arial" w:cs="Arial"/>
          <w:sz w:val="20"/>
          <w:szCs w:val="20"/>
        </w:rPr>
        <w:t xml:space="preserve">will be </w:t>
      </w:r>
      <w:r w:rsidRPr="00CC7934">
        <w:rPr>
          <w:rFonts w:ascii="Arial" w:hAnsi="Arial" w:cs="Arial"/>
          <w:sz w:val="20"/>
          <w:szCs w:val="20"/>
        </w:rPr>
        <w:t>disabled until it is your turn to testify.</w:t>
      </w:r>
    </w:p>
    <w:p w14:paraId="38FA066D" w14:textId="77777777" w:rsidR="00024906" w:rsidRPr="00CC7934" w:rsidRDefault="00024906" w:rsidP="00396F5C">
      <w:pPr>
        <w:pStyle w:val="ListParagraph"/>
        <w:numPr>
          <w:ilvl w:val="1"/>
          <w:numId w:val="21"/>
        </w:numPr>
        <w:spacing w:line="259" w:lineRule="auto"/>
        <w:jc w:val="both"/>
        <w:rPr>
          <w:rFonts w:ascii="Arial" w:hAnsi="Arial" w:cs="Arial"/>
          <w:sz w:val="20"/>
          <w:szCs w:val="20"/>
        </w:rPr>
      </w:pPr>
      <w:r w:rsidRPr="00CC7934">
        <w:rPr>
          <w:rFonts w:ascii="Arial" w:hAnsi="Arial" w:cs="Arial"/>
          <w:sz w:val="20"/>
          <w:szCs w:val="20"/>
        </w:rPr>
        <w:t>Per the Planning Commission’s and Chairs practice, there is three-minute time limit per testifier.</w:t>
      </w:r>
    </w:p>
    <w:p w14:paraId="6AD54AED" w14:textId="77777777" w:rsidR="00024906" w:rsidRPr="00CC7934" w:rsidRDefault="00024906" w:rsidP="00396F5C">
      <w:pPr>
        <w:pStyle w:val="ListParagraph"/>
        <w:numPr>
          <w:ilvl w:val="1"/>
          <w:numId w:val="21"/>
        </w:numPr>
        <w:spacing w:line="259" w:lineRule="auto"/>
        <w:jc w:val="both"/>
        <w:rPr>
          <w:rFonts w:ascii="Arial" w:hAnsi="Arial" w:cs="Arial"/>
          <w:sz w:val="20"/>
          <w:szCs w:val="20"/>
        </w:rPr>
      </w:pPr>
      <w:r w:rsidRPr="00CC7934">
        <w:rPr>
          <w:rFonts w:ascii="Arial" w:hAnsi="Arial" w:cs="Arial"/>
          <w:sz w:val="20"/>
          <w:szCs w:val="20"/>
        </w:rPr>
        <w:t xml:space="preserve">If there are temporary technical glitches during your turn to testify, we may have to move on to the next person due to time constraints; we appreciate your understanding.  </w:t>
      </w:r>
    </w:p>
    <w:p w14:paraId="13A8634E" w14:textId="77777777" w:rsidR="00024906" w:rsidRPr="00396F5C" w:rsidRDefault="00024906" w:rsidP="00396F5C">
      <w:pPr>
        <w:pStyle w:val="ListParagraph"/>
        <w:numPr>
          <w:ilvl w:val="1"/>
          <w:numId w:val="21"/>
        </w:numPr>
        <w:spacing w:line="259" w:lineRule="auto"/>
        <w:jc w:val="both"/>
        <w:rPr>
          <w:rFonts w:ascii="Arial" w:hAnsi="Arial" w:cs="Arial"/>
          <w:sz w:val="20"/>
          <w:szCs w:val="20"/>
        </w:rPr>
      </w:pPr>
      <w:r w:rsidRPr="00CC7934">
        <w:rPr>
          <w:rFonts w:ascii="Arial" w:hAnsi="Arial" w:cs="Arial"/>
          <w:sz w:val="20"/>
          <w:szCs w:val="20"/>
        </w:rPr>
        <w:t xml:space="preserve">After oral testimony has been taken, members of the public should continue watching the meeting via the live stream link found at </w:t>
      </w:r>
      <w:hyperlink r:id="rId19" w:history="1">
        <w:r w:rsidRPr="002E741D">
          <w:rPr>
            <w:rFonts w:ascii="Arial" w:hAnsi="Arial" w:cs="Arial"/>
            <w:sz w:val="20"/>
            <w:szCs w:val="20"/>
          </w:rPr>
          <w:t>www.kauai.gov/Webcast-Meetings</w:t>
        </w:r>
      </w:hyperlink>
      <w:r w:rsidRPr="00396F5C">
        <w:rPr>
          <w:rFonts w:ascii="Arial" w:hAnsi="Arial" w:cs="Arial"/>
          <w:sz w:val="20"/>
          <w:szCs w:val="20"/>
        </w:rPr>
        <w:t xml:space="preserve">. </w:t>
      </w:r>
    </w:p>
    <w:p w14:paraId="3DF66EE5" w14:textId="77777777" w:rsidR="00024906" w:rsidRPr="00CC7934" w:rsidRDefault="00024906" w:rsidP="00396F5C">
      <w:pPr>
        <w:pStyle w:val="ListParagraph"/>
        <w:numPr>
          <w:ilvl w:val="0"/>
          <w:numId w:val="21"/>
        </w:numPr>
        <w:spacing w:line="256" w:lineRule="auto"/>
        <w:jc w:val="both"/>
        <w:rPr>
          <w:rFonts w:ascii="Arial" w:hAnsi="Arial" w:cs="Arial"/>
          <w:sz w:val="20"/>
          <w:szCs w:val="20"/>
        </w:rPr>
      </w:pPr>
      <w:r w:rsidRPr="00CC7934">
        <w:rPr>
          <w:rFonts w:ascii="Arial" w:hAnsi="Arial" w:cs="Arial"/>
          <w:sz w:val="20"/>
          <w:szCs w:val="20"/>
        </w:rPr>
        <w:t xml:space="preserve">If any major and insurmountable technical difficulties are encountered during the meetings, the Planning Commission </w:t>
      </w:r>
      <w:r>
        <w:rPr>
          <w:rFonts w:ascii="Arial" w:hAnsi="Arial" w:cs="Arial"/>
          <w:sz w:val="20"/>
          <w:szCs w:val="20"/>
        </w:rPr>
        <w:t xml:space="preserve">Subdivision Committee </w:t>
      </w:r>
      <w:r w:rsidRPr="00CC7934">
        <w:rPr>
          <w:rFonts w:ascii="Arial" w:hAnsi="Arial" w:cs="Arial"/>
          <w:sz w:val="20"/>
          <w:szCs w:val="20"/>
        </w:rPr>
        <w:t xml:space="preserve">will continue all matters and reconvene at the next scheduled Planning Commission Meeting. </w:t>
      </w:r>
    </w:p>
    <w:p w14:paraId="32090C94" w14:textId="77777777" w:rsidR="00024906" w:rsidRPr="00CC7934" w:rsidRDefault="00024906" w:rsidP="00396F5C">
      <w:pPr>
        <w:pStyle w:val="ListParagraph"/>
        <w:numPr>
          <w:ilvl w:val="0"/>
          <w:numId w:val="21"/>
        </w:numPr>
        <w:spacing w:line="259" w:lineRule="auto"/>
        <w:jc w:val="both"/>
        <w:rPr>
          <w:rFonts w:ascii="Arial" w:hAnsi="Arial" w:cs="Arial"/>
          <w:sz w:val="20"/>
          <w:szCs w:val="20"/>
        </w:rPr>
      </w:pPr>
      <w:r w:rsidRPr="00CC7934">
        <w:rPr>
          <w:rFonts w:ascii="Arial" w:hAnsi="Arial" w:cs="Arial"/>
          <w:sz w:val="20"/>
          <w:szCs w:val="20"/>
        </w:rPr>
        <w:t>Minutes of meetings will be completed pursuant to HRS Chapter 92 and posted to the Planning Commission’s website upon completion and approval.</w:t>
      </w:r>
    </w:p>
    <w:p w14:paraId="203444E3" w14:textId="72BF468A" w:rsidR="00024906" w:rsidRDefault="00024906" w:rsidP="0013424A">
      <w:pPr>
        <w:spacing w:line="216" w:lineRule="auto"/>
        <w:jc w:val="center"/>
        <w:rPr>
          <w:rFonts w:asciiTheme="minorHAnsi" w:hAnsiTheme="minorHAnsi" w:cstheme="minorHAnsi"/>
          <w:b/>
          <w:bCs w:val="0"/>
          <w:sz w:val="36"/>
          <w:szCs w:val="36"/>
          <w:u w:val="single"/>
        </w:rPr>
      </w:pPr>
    </w:p>
    <w:p w14:paraId="2F0207E2" w14:textId="77777777" w:rsidR="00024906" w:rsidRDefault="00024906" w:rsidP="0013424A">
      <w:pPr>
        <w:spacing w:line="216" w:lineRule="auto"/>
        <w:jc w:val="center"/>
        <w:rPr>
          <w:rFonts w:asciiTheme="minorHAnsi" w:hAnsiTheme="minorHAnsi" w:cstheme="minorHAnsi"/>
          <w:b/>
          <w:bCs w:val="0"/>
          <w:sz w:val="36"/>
          <w:szCs w:val="36"/>
          <w:u w:val="single"/>
        </w:rPr>
      </w:pPr>
    </w:p>
    <w:p w14:paraId="10437802" w14:textId="77777777" w:rsidR="00024906" w:rsidRPr="004466C0" w:rsidRDefault="00024906" w:rsidP="0013424A">
      <w:pPr>
        <w:spacing w:line="216" w:lineRule="auto"/>
        <w:jc w:val="center"/>
        <w:rPr>
          <w:rFonts w:asciiTheme="minorHAnsi" w:hAnsiTheme="minorHAnsi" w:cstheme="minorHAnsi"/>
          <w:b/>
          <w:bCs w:val="0"/>
          <w:sz w:val="36"/>
          <w:szCs w:val="36"/>
          <w:u w:val="single"/>
        </w:rPr>
      </w:pPr>
      <w:r>
        <w:rPr>
          <w:rFonts w:asciiTheme="minorHAnsi" w:hAnsiTheme="minorHAnsi" w:cstheme="minorHAnsi"/>
          <w:b/>
          <w:bCs w:val="0"/>
          <w:sz w:val="36"/>
          <w:szCs w:val="36"/>
          <w:u w:val="single"/>
        </w:rPr>
        <w:t>SUBDIVISION COMMITTEE</w:t>
      </w:r>
      <w:r w:rsidRPr="004466C0">
        <w:rPr>
          <w:rFonts w:asciiTheme="minorHAnsi" w:hAnsiTheme="minorHAnsi" w:cstheme="minorHAnsi"/>
          <w:b/>
          <w:bCs w:val="0"/>
          <w:sz w:val="36"/>
          <w:szCs w:val="36"/>
          <w:u w:val="single"/>
        </w:rPr>
        <w:t xml:space="preserve"> TELECONFERENCE MEETING NOTICE AND AGENDA</w:t>
      </w:r>
    </w:p>
    <w:p w14:paraId="075F9968" w14:textId="77777777" w:rsidR="00024906" w:rsidRPr="004466C0" w:rsidRDefault="00024906" w:rsidP="0024018D">
      <w:pPr>
        <w:tabs>
          <w:tab w:val="center" w:pos="4680"/>
          <w:tab w:val="right" w:pos="9360"/>
        </w:tabs>
        <w:spacing w:line="216" w:lineRule="auto"/>
        <w:rPr>
          <w:rFonts w:asciiTheme="minorHAnsi" w:hAnsiTheme="minorHAnsi" w:cstheme="minorHAnsi"/>
          <w:b/>
          <w:bCs w:val="0"/>
          <w:sz w:val="36"/>
          <w:szCs w:val="36"/>
        </w:rPr>
      </w:pPr>
      <w:r w:rsidRPr="004466C0">
        <w:rPr>
          <w:rFonts w:asciiTheme="minorHAnsi" w:hAnsiTheme="minorHAnsi" w:cstheme="minorHAnsi"/>
          <w:b/>
          <w:bCs w:val="0"/>
          <w:sz w:val="36"/>
          <w:szCs w:val="36"/>
        </w:rPr>
        <w:tab/>
        <w:t xml:space="preserve">Tuesday, </w:t>
      </w:r>
      <w:r>
        <w:rPr>
          <w:rFonts w:asciiTheme="minorHAnsi" w:hAnsiTheme="minorHAnsi" w:cstheme="minorHAnsi"/>
          <w:b/>
          <w:bCs w:val="0"/>
          <w:sz w:val="36"/>
          <w:szCs w:val="36"/>
        </w:rPr>
        <w:t>October 26,</w:t>
      </w:r>
      <w:r w:rsidRPr="004466C0">
        <w:rPr>
          <w:rFonts w:asciiTheme="minorHAnsi" w:hAnsiTheme="minorHAnsi" w:cstheme="minorHAnsi"/>
          <w:b/>
          <w:bCs w:val="0"/>
          <w:sz w:val="36"/>
          <w:szCs w:val="36"/>
        </w:rPr>
        <w:t xml:space="preserve"> 2021</w:t>
      </w:r>
      <w:r w:rsidRPr="004466C0">
        <w:rPr>
          <w:rFonts w:asciiTheme="minorHAnsi" w:hAnsiTheme="minorHAnsi" w:cstheme="minorHAnsi"/>
          <w:b/>
          <w:bCs w:val="0"/>
          <w:sz w:val="36"/>
          <w:szCs w:val="36"/>
        </w:rPr>
        <w:tab/>
      </w:r>
    </w:p>
    <w:p w14:paraId="798CD27D" w14:textId="77777777" w:rsidR="00024906" w:rsidRDefault="00024906" w:rsidP="0013424A">
      <w:pPr>
        <w:spacing w:line="216" w:lineRule="auto"/>
        <w:jc w:val="center"/>
        <w:rPr>
          <w:rFonts w:asciiTheme="minorHAnsi" w:hAnsiTheme="minorHAnsi" w:cstheme="minorHAnsi"/>
          <w:b/>
          <w:bCs w:val="0"/>
          <w:sz w:val="36"/>
          <w:szCs w:val="36"/>
        </w:rPr>
      </w:pPr>
      <w:r>
        <w:rPr>
          <w:rFonts w:asciiTheme="minorHAnsi" w:hAnsiTheme="minorHAnsi" w:cstheme="minorHAnsi"/>
          <w:b/>
          <w:bCs w:val="0"/>
          <w:sz w:val="36"/>
          <w:szCs w:val="36"/>
        </w:rPr>
        <w:t>8</w:t>
      </w:r>
      <w:r w:rsidRPr="004466C0">
        <w:rPr>
          <w:rFonts w:asciiTheme="minorHAnsi" w:hAnsiTheme="minorHAnsi" w:cstheme="minorHAnsi"/>
          <w:b/>
          <w:bCs w:val="0"/>
          <w:sz w:val="36"/>
          <w:szCs w:val="36"/>
        </w:rPr>
        <w:t>:</w:t>
      </w:r>
      <w:r>
        <w:rPr>
          <w:rFonts w:asciiTheme="minorHAnsi" w:hAnsiTheme="minorHAnsi" w:cstheme="minorHAnsi"/>
          <w:b/>
          <w:bCs w:val="0"/>
          <w:sz w:val="36"/>
          <w:szCs w:val="36"/>
        </w:rPr>
        <w:t>3</w:t>
      </w:r>
      <w:r w:rsidRPr="004466C0">
        <w:rPr>
          <w:rFonts w:asciiTheme="minorHAnsi" w:hAnsiTheme="minorHAnsi" w:cstheme="minorHAnsi"/>
          <w:b/>
          <w:bCs w:val="0"/>
          <w:sz w:val="36"/>
          <w:szCs w:val="36"/>
        </w:rPr>
        <w:t>0 a.m. or shortly thereafter</w:t>
      </w:r>
    </w:p>
    <w:p w14:paraId="2A740FF4" w14:textId="77777777" w:rsidR="00024906" w:rsidRPr="00B71402" w:rsidRDefault="00024906" w:rsidP="0013424A">
      <w:pPr>
        <w:spacing w:line="216" w:lineRule="auto"/>
        <w:jc w:val="center"/>
        <w:rPr>
          <w:rFonts w:asciiTheme="minorHAnsi" w:hAnsiTheme="minorHAnsi" w:cstheme="minorHAnsi"/>
          <w:b/>
          <w:bCs w:val="0"/>
        </w:rPr>
      </w:pPr>
    </w:p>
    <w:p w14:paraId="4194D7EF" w14:textId="77777777" w:rsidR="00024906" w:rsidRDefault="00024906" w:rsidP="0013424A">
      <w:pPr>
        <w:spacing w:line="216" w:lineRule="auto"/>
        <w:jc w:val="center"/>
        <w:rPr>
          <w:rFonts w:asciiTheme="minorHAnsi" w:hAnsiTheme="minorHAnsi" w:cstheme="minorHAnsi"/>
          <w:b/>
          <w:bCs w:val="0"/>
          <w:sz w:val="36"/>
          <w:szCs w:val="36"/>
        </w:rPr>
      </w:pPr>
      <w:r w:rsidRPr="0095560C">
        <w:rPr>
          <w:rFonts w:asciiTheme="minorHAnsi" w:hAnsiTheme="minorHAnsi" w:cstheme="minorHAnsi"/>
          <w:b/>
          <w:bCs w:val="0"/>
          <w:sz w:val="36"/>
          <w:szCs w:val="36"/>
          <w:u w:val="single"/>
        </w:rPr>
        <w:t>Webcast Link</w:t>
      </w:r>
      <w:r>
        <w:rPr>
          <w:rFonts w:asciiTheme="minorHAnsi" w:hAnsiTheme="minorHAnsi" w:cstheme="minorHAnsi"/>
          <w:b/>
          <w:bCs w:val="0"/>
          <w:sz w:val="36"/>
          <w:szCs w:val="36"/>
        </w:rPr>
        <w:t xml:space="preserve">:  </w:t>
      </w:r>
      <w:hyperlink r:id="rId20" w:history="1">
        <w:r w:rsidRPr="00D93A68">
          <w:rPr>
            <w:rStyle w:val="Hyperlink"/>
            <w:rFonts w:asciiTheme="minorHAnsi" w:hAnsiTheme="minorHAnsi" w:cstheme="minorHAnsi"/>
            <w:b/>
            <w:bCs w:val="0"/>
            <w:sz w:val="36"/>
            <w:szCs w:val="36"/>
          </w:rPr>
          <w:t>https://www.kauai.gov/Webcast-Meetings</w:t>
        </w:r>
      </w:hyperlink>
    </w:p>
    <w:p w14:paraId="062CD2EE" w14:textId="77777777" w:rsidR="00024906" w:rsidRDefault="00024906" w:rsidP="0013424A">
      <w:pPr>
        <w:spacing w:line="216" w:lineRule="auto"/>
        <w:jc w:val="center"/>
        <w:rPr>
          <w:rFonts w:asciiTheme="minorHAnsi" w:hAnsiTheme="minorHAnsi" w:cstheme="minorHAnsi"/>
        </w:rPr>
      </w:pPr>
    </w:p>
    <w:p w14:paraId="00A4A58B" w14:textId="77777777" w:rsidR="00024906" w:rsidRDefault="00024906" w:rsidP="0013424A">
      <w:pPr>
        <w:spacing w:line="216" w:lineRule="auto"/>
        <w:jc w:val="center"/>
        <w:rPr>
          <w:rFonts w:asciiTheme="minorHAnsi" w:hAnsiTheme="minorHAnsi" w:cstheme="minorHAnsi"/>
        </w:rPr>
      </w:pPr>
    </w:p>
    <w:p w14:paraId="476F77FF" w14:textId="77777777" w:rsidR="00024906" w:rsidRPr="00C432CC" w:rsidRDefault="00024906" w:rsidP="00520389">
      <w:pPr>
        <w:tabs>
          <w:tab w:val="left" w:pos="360"/>
        </w:tabs>
        <w:jc w:val="both"/>
        <w:rPr>
          <w:rFonts w:asciiTheme="minorHAnsi" w:hAnsiTheme="minorHAnsi" w:cstheme="minorHAnsi"/>
          <w:b/>
        </w:rPr>
      </w:pPr>
      <w:r>
        <w:rPr>
          <w:rFonts w:asciiTheme="minorHAnsi" w:hAnsiTheme="minorHAnsi" w:cstheme="minorHAnsi"/>
          <w:b/>
        </w:rPr>
        <w:t>A.</w:t>
      </w:r>
      <w:r>
        <w:rPr>
          <w:rFonts w:asciiTheme="minorHAnsi" w:hAnsiTheme="minorHAnsi" w:cstheme="minorHAnsi"/>
          <w:b/>
        </w:rPr>
        <w:tab/>
      </w:r>
      <w:r w:rsidRPr="00C432CC">
        <w:rPr>
          <w:rFonts w:asciiTheme="minorHAnsi" w:hAnsiTheme="minorHAnsi" w:cstheme="minorHAnsi"/>
          <w:b/>
          <w:u w:val="single"/>
        </w:rPr>
        <w:t>CALL TO ORDER</w:t>
      </w:r>
    </w:p>
    <w:p w14:paraId="1A5B5BD0" w14:textId="77777777" w:rsidR="00024906" w:rsidRDefault="00024906" w:rsidP="00520389">
      <w:pPr>
        <w:jc w:val="both"/>
        <w:rPr>
          <w:rFonts w:asciiTheme="minorHAnsi" w:hAnsiTheme="minorHAnsi" w:cstheme="minorHAnsi"/>
        </w:rPr>
      </w:pPr>
    </w:p>
    <w:p w14:paraId="3DDE0843" w14:textId="77777777" w:rsidR="00024906" w:rsidRPr="00C432CC" w:rsidRDefault="00024906" w:rsidP="00520389">
      <w:pPr>
        <w:tabs>
          <w:tab w:val="left" w:pos="360"/>
        </w:tabs>
        <w:jc w:val="both"/>
        <w:rPr>
          <w:rFonts w:asciiTheme="minorHAnsi" w:hAnsiTheme="minorHAnsi" w:cstheme="minorHAnsi"/>
          <w:b/>
          <w:i/>
          <w:color w:val="7030A0"/>
        </w:rPr>
      </w:pPr>
      <w:r>
        <w:rPr>
          <w:rFonts w:asciiTheme="minorHAnsi" w:hAnsiTheme="minorHAnsi" w:cstheme="minorHAnsi"/>
          <w:b/>
        </w:rPr>
        <w:t>B.</w:t>
      </w:r>
      <w:r>
        <w:rPr>
          <w:rFonts w:asciiTheme="minorHAnsi" w:hAnsiTheme="minorHAnsi" w:cstheme="minorHAnsi"/>
          <w:b/>
        </w:rPr>
        <w:tab/>
      </w:r>
      <w:r w:rsidRPr="00C432CC">
        <w:rPr>
          <w:rFonts w:asciiTheme="minorHAnsi" w:hAnsiTheme="minorHAnsi" w:cstheme="minorHAnsi"/>
          <w:b/>
          <w:u w:val="single"/>
        </w:rPr>
        <w:t>ROLL CALL</w:t>
      </w:r>
      <w:r w:rsidRPr="00C432CC">
        <w:rPr>
          <w:rFonts w:asciiTheme="minorHAnsi" w:hAnsiTheme="minorHAnsi" w:cstheme="minorHAnsi"/>
          <w:b/>
        </w:rPr>
        <w:t xml:space="preserve">   </w:t>
      </w:r>
    </w:p>
    <w:p w14:paraId="09EFDA0B" w14:textId="77777777" w:rsidR="00024906" w:rsidRDefault="00024906" w:rsidP="00520389">
      <w:pPr>
        <w:jc w:val="both"/>
        <w:rPr>
          <w:rFonts w:asciiTheme="minorHAnsi" w:hAnsiTheme="minorHAnsi" w:cstheme="minorHAnsi"/>
          <w:b/>
          <w:u w:val="single"/>
        </w:rPr>
      </w:pPr>
    </w:p>
    <w:p w14:paraId="518C9A75" w14:textId="77777777" w:rsidR="00024906" w:rsidRDefault="00024906" w:rsidP="00520389">
      <w:pPr>
        <w:tabs>
          <w:tab w:val="left" w:pos="360"/>
        </w:tabs>
        <w:jc w:val="both"/>
        <w:rPr>
          <w:rFonts w:asciiTheme="minorHAnsi" w:hAnsiTheme="minorHAnsi" w:cstheme="minorHAnsi"/>
          <w:b/>
          <w:u w:val="single"/>
        </w:rPr>
      </w:pPr>
      <w:r>
        <w:rPr>
          <w:rFonts w:asciiTheme="minorHAnsi" w:hAnsiTheme="minorHAnsi" w:cstheme="minorHAnsi"/>
          <w:b/>
        </w:rPr>
        <w:t>C.</w:t>
      </w:r>
      <w:r>
        <w:rPr>
          <w:rFonts w:asciiTheme="minorHAnsi" w:hAnsiTheme="minorHAnsi" w:cstheme="minorHAnsi"/>
          <w:b/>
        </w:rPr>
        <w:tab/>
      </w:r>
      <w:r>
        <w:rPr>
          <w:rFonts w:asciiTheme="minorHAnsi" w:hAnsiTheme="minorHAnsi" w:cstheme="minorHAnsi"/>
          <w:b/>
          <w:u w:val="single"/>
        </w:rPr>
        <w:t>APPROVAL OF AGENDA</w:t>
      </w:r>
    </w:p>
    <w:p w14:paraId="1A0E58C4" w14:textId="77777777" w:rsidR="00024906" w:rsidRDefault="00024906" w:rsidP="00520389">
      <w:pPr>
        <w:tabs>
          <w:tab w:val="left" w:pos="360"/>
        </w:tabs>
        <w:jc w:val="both"/>
        <w:rPr>
          <w:rFonts w:asciiTheme="minorHAnsi" w:hAnsiTheme="minorHAnsi" w:cstheme="minorHAnsi"/>
          <w:b/>
          <w:u w:val="single"/>
        </w:rPr>
      </w:pPr>
    </w:p>
    <w:p w14:paraId="33701E03" w14:textId="77777777" w:rsidR="00024906" w:rsidRDefault="00024906" w:rsidP="00520389">
      <w:pPr>
        <w:tabs>
          <w:tab w:val="left" w:pos="360"/>
        </w:tabs>
        <w:jc w:val="both"/>
        <w:rPr>
          <w:rFonts w:asciiTheme="minorHAnsi" w:hAnsiTheme="minorHAnsi" w:cstheme="minorHAnsi"/>
          <w:bCs w:val="0"/>
        </w:rPr>
      </w:pPr>
      <w:r>
        <w:rPr>
          <w:rFonts w:asciiTheme="minorHAnsi" w:hAnsiTheme="minorHAnsi" w:cstheme="minorHAnsi"/>
          <w:b/>
        </w:rPr>
        <w:t>D.</w:t>
      </w:r>
      <w:r>
        <w:rPr>
          <w:rFonts w:asciiTheme="minorHAnsi" w:hAnsiTheme="minorHAnsi" w:cstheme="minorHAnsi"/>
          <w:b/>
        </w:rPr>
        <w:tab/>
      </w:r>
      <w:r>
        <w:rPr>
          <w:rFonts w:asciiTheme="minorHAnsi" w:hAnsiTheme="minorHAnsi" w:cstheme="minorHAnsi"/>
          <w:b/>
          <w:u w:val="single"/>
        </w:rPr>
        <w:t>MINUTES of the meeting(s) of the Subdivision Committee</w:t>
      </w:r>
    </w:p>
    <w:p w14:paraId="6F3C2584" w14:textId="77777777" w:rsidR="00024906" w:rsidRDefault="00024906" w:rsidP="00634A4A">
      <w:pPr>
        <w:tabs>
          <w:tab w:val="left" w:pos="360"/>
        </w:tabs>
        <w:jc w:val="both"/>
        <w:rPr>
          <w:rFonts w:asciiTheme="minorHAnsi" w:hAnsiTheme="minorHAnsi" w:cstheme="minorHAnsi"/>
          <w:bCs w:val="0"/>
        </w:rPr>
      </w:pPr>
    </w:p>
    <w:p w14:paraId="71781D48" w14:textId="77777777" w:rsidR="00024906" w:rsidRDefault="00024906" w:rsidP="00634A4A">
      <w:pPr>
        <w:pStyle w:val="ListParagraph"/>
        <w:numPr>
          <w:ilvl w:val="0"/>
          <w:numId w:val="39"/>
        </w:numPr>
        <w:tabs>
          <w:tab w:val="left" w:pos="360"/>
        </w:tabs>
        <w:jc w:val="both"/>
        <w:rPr>
          <w:rFonts w:asciiTheme="minorHAnsi" w:hAnsiTheme="minorHAnsi" w:cstheme="minorHAnsi"/>
          <w:bCs w:val="0"/>
        </w:rPr>
      </w:pPr>
      <w:r w:rsidRPr="00634A4A">
        <w:rPr>
          <w:rFonts w:asciiTheme="minorHAnsi" w:hAnsiTheme="minorHAnsi" w:cstheme="minorHAnsi"/>
          <w:bCs w:val="0"/>
        </w:rPr>
        <w:t>January 12, 2021</w:t>
      </w:r>
    </w:p>
    <w:p w14:paraId="28083564" w14:textId="77777777" w:rsidR="00024906" w:rsidRDefault="00024906" w:rsidP="00634A4A">
      <w:pPr>
        <w:pStyle w:val="ListParagraph"/>
        <w:numPr>
          <w:ilvl w:val="0"/>
          <w:numId w:val="39"/>
        </w:numPr>
        <w:tabs>
          <w:tab w:val="left" w:pos="360"/>
        </w:tabs>
        <w:jc w:val="both"/>
        <w:rPr>
          <w:rFonts w:asciiTheme="minorHAnsi" w:hAnsiTheme="minorHAnsi" w:cstheme="minorHAnsi"/>
          <w:bCs w:val="0"/>
        </w:rPr>
      </w:pPr>
      <w:r w:rsidRPr="00634A4A">
        <w:rPr>
          <w:rFonts w:asciiTheme="minorHAnsi" w:hAnsiTheme="minorHAnsi" w:cstheme="minorHAnsi"/>
          <w:bCs w:val="0"/>
        </w:rPr>
        <w:t>February 9, 2021</w:t>
      </w:r>
    </w:p>
    <w:p w14:paraId="5DF4F5E6" w14:textId="77777777" w:rsidR="00024906" w:rsidRDefault="00024906" w:rsidP="00634A4A">
      <w:pPr>
        <w:pStyle w:val="ListParagraph"/>
        <w:numPr>
          <w:ilvl w:val="0"/>
          <w:numId w:val="39"/>
        </w:numPr>
        <w:tabs>
          <w:tab w:val="left" w:pos="360"/>
        </w:tabs>
        <w:jc w:val="both"/>
        <w:rPr>
          <w:rFonts w:asciiTheme="minorHAnsi" w:hAnsiTheme="minorHAnsi" w:cstheme="minorHAnsi"/>
          <w:bCs w:val="0"/>
        </w:rPr>
      </w:pPr>
      <w:r w:rsidRPr="00634A4A">
        <w:rPr>
          <w:rFonts w:asciiTheme="minorHAnsi" w:hAnsiTheme="minorHAnsi" w:cstheme="minorHAnsi"/>
          <w:bCs w:val="0"/>
        </w:rPr>
        <w:t>March 9, 2021</w:t>
      </w:r>
    </w:p>
    <w:p w14:paraId="198A57B7" w14:textId="77777777" w:rsidR="00024906" w:rsidRPr="00634A4A" w:rsidRDefault="00024906" w:rsidP="00634A4A">
      <w:pPr>
        <w:pStyle w:val="ListParagraph"/>
        <w:numPr>
          <w:ilvl w:val="0"/>
          <w:numId w:val="39"/>
        </w:numPr>
        <w:tabs>
          <w:tab w:val="left" w:pos="360"/>
        </w:tabs>
        <w:jc w:val="both"/>
        <w:rPr>
          <w:rFonts w:asciiTheme="minorHAnsi" w:hAnsiTheme="minorHAnsi" w:cstheme="minorHAnsi"/>
          <w:bCs w:val="0"/>
        </w:rPr>
      </w:pPr>
      <w:r w:rsidRPr="00634A4A">
        <w:rPr>
          <w:rFonts w:asciiTheme="minorHAnsi" w:hAnsiTheme="minorHAnsi" w:cstheme="minorHAnsi"/>
          <w:bCs w:val="0"/>
        </w:rPr>
        <w:t>April 13, 2021</w:t>
      </w:r>
    </w:p>
    <w:p w14:paraId="6B53D52E" w14:textId="77777777" w:rsidR="00024906" w:rsidRPr="00E004D7" w:rsidRDefault="00024906" w:rsidP="00C3368E">
      <w:pPr>
        <w:tabs>
          <w:tab w:val="left" w:pos="360"/>
        </w:tabs>
        <w:jc w:val="both"/>
        <w:rPr>
          <w:rFonts w:asciiTheme="minorHAnsi" w:hAnsiTheme="minorHAnsi" w:cstheme="minorHAnsi"/>
          <w:bCs w:val="0"/>
        </w:rPr>
      </w:pPr>
      <w:r>
        <w:rPr>
          <w:rFonts w:asciiTheme="minorHAnsi" w:hAnsiTheme="minorHAnsi" w:cstheme="minorHAnsi"/>
          <w:bCs w:val="0"/>
        </w:rPr>
        <w:tab/>
      </w:r>
      <w:r>
        <w:rPr>
          <w:rFonts w:asciiTheme="minorHAnsi" w:hAnsiTheme="minorHAnsi" w:cstheme="minorHAnsi"/>
          <w:bCs w:val="0"/>
        </w:rPr>
        <w:tab/>
      </w:r>
    </w:p>
    <w:p w14:paraId="0A262D6A" w14:textId="77777777" w:rsidR="00024906" w:rsidRDefault="00024906" w:rsidP="00520389">
      <w:pPr>
        <w:tabs>
          <w:tab w:val="left" w:pos="360"/>
        </w:tabs>
        <w:jc w:val="both"/>
        <w:rPr>
          <w:rFonts w:asciiTheme="minorHAnsi" w:hAnsiTheme="minorHAnsi" w:cstheme="minorHAnsi"/>
          <w:b/>
          <w:u w:val="single"/>
        </w:rPr>
      </w:pPr>
      <w:r>
        <w:rPr>
          <w:rFonts w:asciiTheme="minorHAnsi" w:hAnsiTheme="minorHAnsi" w:cstheme="minorHAnsi"/>
          <w:b/>
        </w:rPr>
        <w:t>E.</w:t>
      </w:r>
      <w:r>
        <w:rPr>
          <w:rFonts w:asciiTheme="minorHAnsi" w:hAnsiTheme="minorHAnsi" w:cstheme="minorHAnsi"/>
          <w:b/>
        </w:rPr>
        <w:tab/>
      </w:r>
      <w:r>
        <w:rPr>
          <w:rFonts w:asciiTheme="minorHAnsi" w:hAnsiTheme="minorHAnsi" w:cstheme="minorHAnsi"/>
          <w:b/>
          <w:u w:val="single"/>
        </w:rPr>
        <w:t>RECEIPT OF ITEMS FOR THE RECORD</w:t>
      </w:r>
    </w:p>
    <w:p w14:paraId="75A8FDF7" w14:textId="77777777" w:rsidR="00024906" w:rsidRDefault="00024906" w:rsidP="00520389">
      <w:pPr>
        <w:tabs>
          <w:tab w:val="left" w:pos="360"/>
        </w:tabs>
        <w:jc w:val="both"/>
        <w:rPr>
          <w:rFonts w:asciiTheme="minorHAnsi" w:hAnsiTheme="minorHAnsi" w:cstheme="minorHAnsi"/>
          <w:b/>
          <w:u w:val="single"/>
        </w:rPr>
      </w:pPr>
    </w:p>
    <w:p w14:paraId="6F23F15A" w14:textId="77777777" w:rsidR="00024906" w:rsidRDefault="00024906" w:rsidP="00B0129A">
      <w:pPr>
        <w:tabs>
          <w:tab w:val="left" w:pos="360"/>
        </w:tabs>
        <w:ind w:left="360" w:hanging="360"/>
        <w:jc w:val="both"/>
        <w:rPr>
          <w:rFonts w:asciiTheme="minorHAnsi" w:hAnsiTheme="minorHAnsi" w:cstheme="minorHAnsi"/>
          <w:b/>
        </w:rPr>
      </w:pPr>
      <w:r>
        <w:rPr>
          <w:rFonts w:asciiTheme="minorHAnsi" w:hAnsiTheme="minorHAnsi" w:cstheme="minorHAnsi"/>
          <w:b/>
        </w:rPr>
        <w:t>F.</w:t>
      </w:r>
      <w:r>
        <w:rPr>
          <w:rFonts w:asciiTheme="minorHAnsi" w:hAnsiTheme="minorHAnsi" w:cstheme="minorHAnsi"/>
          <w:b/>
        </w:rPr>
        <w:tab/>
      </w:r>
      <w:r w:rsidRPr="007E461C">
        <w:rPr>
          <w:rFonts w:asciiTheme="minorHAnsi" w:hAnsiTheme="minorHAnsi" w:cstheme="minorHAnsi"/>
          <w:b/>
          <w:u w:val="single"/>
        </w:rPr>
        <w:t>HEARINGS AND PUBLIC COMMENT</w:t>
      </w:r>
      <w:r w:rsidRPr="007E461C">
        <w:rPr>
          <w:rFonts w:asciiTheme="minorHAnsi" w:hAnsiTheme="minorHAnsi" w:cstheme="minorHAnsi"/>
          <w:b/>
        </w:rPr>
        <w:t xml:space="preserve">  The Planning Commission will accept written testimony</w:t>
      </w:r>
      <w:r>
        <w:rPr>
          <w:rFonts w:asciiTheme="minorHAnsi" w:hAnsiTheme="minorHAnsi" w:cstheme="minorHAnsi"/>
          <w:b/>
        </w:rPr>
        <w:t xml:space="preserve"> for any agenda item herein.  Written testimony indicating your 1) name, and if applicable, your position/title and organization you are representing, and 2) the agenda item that you are providing comment on, may be submitted in writing to </w:t>
      </w:r>
      <w:hyperlink r:id="rId21" w:history="1">
        <w:r w:rsidRPr="003F04ED">
          <w:rPr>
            <w:rStyle w:val="Hyperlink"/>
            <w:rFonts w:asciiTheme="minorHAnsi" w:hAnsiTheme="minorHAnsi" w:cstheme="minorHAnsi"/>
            <w:b/>
          </w:rPr>
          <w:t>planningdepartment@kauai.gov</w:t>
        </w:r>
      </w:hyperlink>
      <w:r>
        <w:rPr>
          <w:rFonts w:asciiTheme="minorHAnsi" w:hAnsiTheme="minorHAnsi" w:cstheme="minorHAnsi"/>
          <w:b/>
        </w:rPr>
        <w:t xml:space="preserve"> or mailed to the County of </w:t>
      </w:r>
      <w:proofErr w:type="spellStart"/>
      <w:r>
        <w:rPr>
          <w:rFonts w:asciiTheme="minorHAnsi" w:hAnsiTheme="minorHAnsi" w:cstheme="minorHAnsi"/>
          <w:b/>
        </w:rPr>
        <w:t>Kaua‘i</w:t>
      </w:r>
      <w:proofErr w:type="spellEnd"/>
      <w:r>
        <w:rPr>
          <w:rFonts w:asciiTheme="minorHAnsi" w:hAnsiTheme="minorHAnsi" w:cstheme="minorHAnsi"/>
          <w:b/>
        </w:rPr>
        <w:t xml:space="preserve"> Planning Department, 4444 Rice Street, Suite 473, </w:t>
      </w:r>
      <w:proofErr w:type="spellStart"/>
      <w:r>
        <w:rPr>
          <w:rFonts w:asciiTheme="minorHAnsi" w:hAnsiTheme="minorHAnsi" w:cstheme="minorHAnsi"/>
          <w:b/>
        </w:rPr>
        <w:t>Līhu‘e</w:t>
      </w:r>
      <w:proofErr w:type="spellEnd"/>
      <w:r>
        <w:rPr>
          <w:rFonts w:asciiTheme="minorHAnsi" w:hAnsiTheme="minorHAnsi" w:cstheme="minorHAnsi"/>
          <w:b/>
        </w:rPr>
        <w:t xml:space="preserve">, Hawai‘i 96766.  Written testimony received by the Planning Department before 9:00 a.m. on Monday, October 25, 2021, will be distributed to all Planning Commissioners prior to the meeting.  Written testimony received after 9:00 a.m. on Monday, October 25, 2021, will be summarized by the Clerk of the Commission during the meeting and added to the record thereafter.  </w:t>
      </w:r>
    </w:p>
    <w:p w14:paraId="50EEF704" w14:textId="77777777" w:rsidR="00024906" w:rsidRDefault="00024906" w:rsidP="00B0129A">
      <w:pPr>
        <w:tabs>
          <w:tab w:val="left" w:pos="360"/>
        </w:tabs>
        <w:ind w:left="360" w:hanging="360"/>
        <w:jc w:val="both"/>
        <w:rPr>
          <w:rFonts w:asciiTheme="minorHAnsi" w:hAnsiTheme="minorHAnsi" w:cstheme="minorHAnsi"/>
          <w:b/>
        </w:rPr>
      </w:pPr>
    </w:p>
    <w:p w14:paraId="7A872EE3" w14:textId="77777777" w:rsidR="00024906" w:rsidRPr="008C165E" w:rsidRDefault="00024906" w:rsidP="008C165E">
      <w:pPr>
        <w:ind w:left="360" w:hanging="360"/>
        <w:jc w:val="both"/>
        <w:rPr>
          <w:rFonts w:asciiTheme="minorHAnsi" w:hAnsiTheme="minorHAnsi" w:cstheme="minorHAnsi"/>
          <w:b/>
        </w:rPr>
      </w:pPr>
      <w:r>
        <w:rPr>
          <w:rFonts w:asciiTheme="minorHAnsi" w:hAnsiTheme="minorHAnsi" w:cstheme="minorHAnsi"/>
          <w:b/>
        </w:rPr>
        <w:tab/>
      </w:r>
      <w:r w:rsidRPr="008C165E">
        <w:rPr>
          <w:rFonts w:asciiTheme="minorHAnsi" w:hAnsiTheme="minorHAnsi" w:cstheme="minorHAnsi"/>
          <w:b/>
        </w:rPr>
        <w:t xml:space="preserve">Oral testimony will be taken at the beginning of the meeting on any agenda item via the Zoom remote technology platform and it shall be the responsibility of the testifier to ensure that the Zoom software is downloaded prior to the meeting. Requests to provide oral testimony must be made at least 24 hours prior to the meeting by emailing </w:t>
      </w:r>
      <w:hyperlink r:id="rId22" w:history="1">
        <w:r w:rsidRPr="008C165E">
          <w:rPr>
            <w:rStyle w:val="Hyperlink"/>
            <w:rFonts w:asciiTheme="minorHAnsi" w:hAnsiTheme="minorHAnsi" w:cstheme="minorHAnsi"/>
            <w:b/>
          </w:rPr>
          <w:t>planningdepartment@kauai.gov</w:t>
        </w:r>
      </w:hyperlink>
      <w:r w:rsidRPr="008C165E">
        <w:rPr>
          <w:rFonts w:asciiTheme="minorHAnsi" w:hAnsiTheme="minorHAnsi" w:cstheme="minorHAnsi"/>
          <w:b/>
        </w:rPr>
        <w:t xml:space="preserve">  or by calling (808) 241-4050. Any request shall include your name, telephone number, E-mail address, and the specific agenda item(s) that you will be testifying on. Requests will not be allowed after that time. </w:t>
      </w:r>
      <w:r w:rsidRPr="007A2BA8">
        <w:rPr>
          <w:rFonts w:asciiTheme="minorHAnsi" w:hAnsiTheme="minorHAnsi" w:cstheme="minorHAnsi"/>
          <w:b/>
        </w:rPr>
        <w:t xml:space="preserve">You will then be prompted to register for the meeting to receive the meeting link that is unique to each registrant that cannot be shared. </w:t>
      </w:r>
      <w:r w:rsidRPr="008C165E">
        <w:rPr>
          <w:rFonts w:asciiTheme="minorHAnsi" w:hAnsiTheme="minorHAnsi" w:cstheme="minorHAnsi"/>
          <w:b/>
        </w:rPr>
        <w:t xml:space="preserve">After oral testimony has been taken, members of the public should continue watching the meeting via the live stream link found at </w:t>
      </w:r>
      <w:hyperlink r:id="rId23" w:history="1">
        <w:r w:rsidRPr="008C165E">
          <w:rPr>
            <w:rStyle w:val="Hyperlink"/>
            <w:rFonts w:asciiTheme="minorHAnsi" w:hAnsiTheme="minorHAnsi" w:cstheme="minorHAnsi"/>
            <w:b/>
          </w:rPr>
          <w:t>www.kauai.gov/webcastmeetings</w:t>
        </w:r>
      </w:hyperlink>
      <w:r w:rsidRPr="008C165E">
        <w:rPr>
          <w:rFonts w:asciiTheme="minorHAnsi" w:hAnsiTheme="minorHAnsi" w:cstheme="minorHAnsi"/>
          <w:b/>
        </w:rPr>
        <w:t>.</w:t>
      </w:r>
    </w:p>
    <w:p w14:paraId="2F1EC3E2" w14:textId="77777777" w:rsidR="00024906" w:rsidRDefault="00024906" w:rsidP="000C7D1F">
      <w:pPr>
        <w:tabs>
          <w:tab w:val="left" w:pos="720"/>
          <w:tab w:val="left" w:pos="1440"/>
        </w:tabs>
        <w:ind w:left="360"/>
        <w:jc w:val="both"/>
        <w:rPr>
          <w:rFonts w:asciiTheme="minorHAnsi" w:hAnsiTheme="minorHAnsi" w:cstheme="minorHAnsi"/>
        </w:rPr>
      </w:pPr>
    </w:p>
    <w:p w14:paraId="4A4D9409" w14:textId="77777777" w:rsidR="00024906" w:rsidRDefault="00024906" w:rsidP="00520389">
      <w:pPr>
        <w:tabs>
          <w:tab w:val="left" w:pos="360"/>
          <w:tab w:val="left" w:pos="720"/>
          <w:tab w:val="left" w:pos="1080"/>
          <w:tab w:val="left" w:pos="1440"/>
        </w:tabs>
        <w:ind w:left="720" w:hanging="720"/>
        <w:jc w:val="both"/>
        <w:rPr>
          <w:rFonts w:asciiTheme="minorHAnsi" w:hAnsiTheme="minorHAnsi" w:cstheme="minorHAnsi"/>
          <w:b/>
          <w:bCs w:val="0"/>
          <w:u w:val="single"/>
        </w:rPr>
      </w:pPr>
      <w:r>
        <w:rPr>
          <w:rFonts w:asciiTheme="minorHAnsi" w:hAnsiTheme="minorHAnsi" w:cstheme="minorHAnsi"/>
          <w:b/>
          <w:bCs w:val="0"/>
        </w:rPr>
        <w:t>G.</w:t>
      </w:r>
      <w:r>
        <w:rPr>
          <w:rFonts w:asciiTheme="minorHAnsi" w:hAnsiTheme="minorHAnsi" w:cstheme="minorHAnsi"/>
          <w:b/>
          <w:bCs w:val="0"/>
        </w:rPr>
        <w:tab/>
      </w:r>
      <w:r>
        <w:rPr>
          <w:rFonts w:asciiTheme="minorHAnsi" w:hAnsiTheme="minorHAnsi" w:cstheme="minorHAnsi"/>
          <w:b/>
          <w:bCs w:val="0"/>
          <w:u w:val="single"/>
        </w:rPr>
        <w:t>GENERAL BUSINESS MATTERS</w:t>
      </w:r>
    </w:p>
    <w:p w14:paraId="1D34FC6E" w14:textId="77777777" w:rsidR="00024906" w:rsidRDefault="00024906" w:rsidP="00520389">
      <w:pPr>
        <w:tabs>
          <w:tab w:val="left" w:pos="360"/>
          <w:tab w:val="left" w:pos="720"/>
          <w:tab w:val="left" w:pos="1080"/>
          <w:tab w:val="left" w:pos="1440"/>
        </w:tabs>
        <w:ind w:left="720" w:hanging="720"/>
        <w:jc w:val="both"/>
        <w:rPr>
          <w:rFonts w:asciiTheme="minorHAnsi" w:hAnsiTheme="minorHAnsi" w:cstheme="minorHAnsi"/>
          <w:b/>
          <w:bCs w:val="0"/>
          <w:u w:val="single"/>
        </w:rPr>
      </w:pPr>
    </w:p>
    <w:p w14:paraId="14C4D5AA" w14:textId="77777777" w:rsidR="00024906" w:rsidRDefault="00024906" w:rsidP="00A932AE">
      <w:pPr>
        <w:tabs>
          <w:tab w:val="left" w:pos="450"/>
          <w:tab w:val="left" w:pos="1080"/>
          <w:tab w:val="left" w:pos="1440"/>
        </w:tabs>
        <w:ind w:left="720" w:hanging="720"/>
        <w:jc w:val="both"/>
        <w:rPr>
          <w:rFonts w:asciiTheme="minorHAnsi" w:hAnsiTheme="minorHAnsi" w:cstheme="minorHAnsi"/>
          <w:b/>
          <w:bCs w:val="0"/>
          <w:u w:val="single"/>
        </w:rPr>
      </w:pPr>
      <w:r>
        <w:rPr>
          <w:rFonts w:asciiTheme="minorHAnsi" w:hAnsiTheme="minorHAnsi" w:cstheme="minorHAnsi"/>
          <w:b/>
          <w:bCs w:val="0"/>
        </w:rPr>
        <w:t>H.</w:t>
      </w:r>
      <w:r>
        <w:rPr>
          <w:rFonts w:asciiTheme="minorHAnsi" w:hAnsiTheme="minorHAnsi" w:cstheme="minorHAnsi"/>
          <w:b/>
          <w:bCs w:val="0"/>
        </w:rPr>
        <w:tab/>
      </w:r>
      <w:r>
        <w:rPr>
          <w:rFonts w:asciiTheme="minorHAnsi" w:hAnsiTheme="minorHAnsi" w:cstheme="minorHAnsi"/>
          <w:b/>
          <w:bCs w:val="0"/>
          <w:u w:val="single"/>
        </w:rPr>
        <w:t xml:space="preserve">UNFINISHED BUSINESS </w:t>
      </w:r>
    </w:p>
    <w:p w14:paraId="5E459C18" w14:textId="77777777" w:rsidR="00024906" w:rsidRPr="00A932AE" w:rsidRDefault="00024906" w:rsidP="00A932AE">
      <w:pPr>
        <w:tabs>
          <w:tab w:val="left" w:pos="450"/>
          <w:tab w:val="left" w:pos="1080"/>
          <w:tab w:val="left" w:pos="1440"/>
        </w:tabs>
        <w:ind w:left="720" w:hanging="720"/>
        <w:jc w:val="both"/>
        <w:rPr>
          <w:rFonts w:asciiTheme="minorHAnsi" w:hAnsiTheme="minorHAnsi" w:cstheme="minorHAnsi"/>
        </w:rPr>
      </w:pPr>
    </w:p>
    <w:p w14:paraId="2F822D8B" w14:textId="77777777" w:rsidR="00024906" w:rsidRPr="000A6FC4" w:rsidRDefault="00024906" w:rsidP="00BD62F2">
      <w:pPr>
        <w:numPr>
          <w:ilvl w:val="0"/>
          <w:numId w:val="7"/>
        </w:numPr>
        <w:tabs>
          <w:tab w:val="left" w:pos="450"/>
          <w:tab w:val="left" w:pos="1080"/>
          <w:tab w:val="left" w:pos="1440"/>
        </w:tabs>
        <w:jc w:val="both"/>
        <w:rPr>
          <w:rFonts w:asciiTheme="minorHAnsi" w:hAnsiTheme="minorHAnsi" w:cstheme="minorHAnsi"/>
          <w:b/>
          <w:u w:val="single"/>
        </w:rPr>
      </w:pPr>
      <w:r w:rsidRPr="000A6FC4">
        <w:rPr>
          <w:rFonts w:asciiTheme="minorHAnsi" w:hAnsiTheme="minorHAnsi" w:cstheme="minorHAnsi"/>
          <w:b/>
          <w:u w:val="single"/>
        </w:rPr>
        <w:t>Extension Request to Complete Improvements</w:t>
      </w:r>
    </w:p>
    <w:p w14:paraId="301A0BC2" w14:textId="77777777" w:rsidR="00024906" w:rsidRPr="000A6FC4" w:rsidRDefault="00024906" w:rsidP="00BD62F2">
      <w:pPr>
        <w:tabs>
          <w:tab w:val="left" w:pos="450"/>
          <w:tab w:val="left" w:pos="1080"/>
          <w:tab w:val="left" w:pos="1440"/>
        </w:tabs>
        <w:jc w:val="both"/>
        <w:rPr>
          <w:rFonts w:asciiTheme="minorHAnsi" w:hAnsiTheme="minorHAnsi" w:cstheme="minorHAnsi"/>
          <w:b/>
          <w:u w:val="single"/>
        </w:rPr>
      </w:pPr>
    </w:p>
    <w:p w14:paraId="7241D848" w14:textId="77777777" w:rsidR="00024906" w:rsidRPr="000A6FC4" w:rsidRDefault="00024906" w:rsidP="00BD62F2">
      <w:pPr>
        <w:numPr>
          <w:ilvl w:val="0"/>
          <w:numId w:val="10"/>
        </w:numPr>
        <w:tabs>
          <w:tab w:val="left" w:pos="450"/>
          <w:tab w:val="left" w:pos="1080"/>
          <w:tab w:val="left" w:pos="1440"/>
        </w:tabs>
        <w:jc w:val="both"/>
        <w:rPr>
          <w:rFonts w:asciiTheme="minorHAnsi" w:hAnsiTheme="minorHAnsi" w:cstheme="minorHAnsi"/>
          <w:b/>
          <w:u w:val="single"/>
        </w:rPr>
      </w:pPr>
      <w:r w:rsidRPr="000A6FC4">
        <w:rPr>
          <w:rFonts w:asciiTheme="minorHAnsi" w:hAnsiTheme="minorHAnsi" w:cstheme="minorHAnsi"/>
          <w:b/>
        </w:rPr>
        <w:t>Subdivision Application No. S-99-49</w:t>
      </w:r>
    </w:p>
    <w:p w14:paraId="631334F2" w14:textId="77777777" w:rsidR="00024906" w:rsidRPr="000A6FC4" w:rsidRDefault="00024906" w:rsidP="00BD62F2">
      <w:pPr>
        <w:tabs>
          <w:tab w:val="left" w:pos="450"/>
          <w:tab w:val="left" w:pos="1080"/>
          <w:tab w:val="left" w:pos="1440"/>
        </w:tabs>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0A6FC4">
        <w:rPr>
          <w:rFonts w:asciiTheme="minorHAnsi" w:hAnsiTheme="minorHAnsi" w:cstheme="minorHAnsi"/>
          <w:b/>
        </w:rPr>
        <w:t>(</w:t>
      </w:r>
      <w:proofErr w:type="spellStart"/>
      <w:r w:rsidRPr="000A6FC4">
        <w:rPr>
          <w:rFonts w:asciiTheme="minorHAnsi" w:hAnsiTheme="minorHAnsi" w:cstheme="minorHAnsi"/>
          <w:b/>
        </w:rPr>
        <w:t>Kūlana</w:t>
      </w:r>
      <w:proofErr w:type="spellEnd"/>
      <w:r w:rsidRPr="000A6FC4">
        <w:rPr>
          <w:rFonts w:asciiTheme="minorHAnsi" w:hAnsiTheme="minorHAnsi" w:cstheme="minorHAnsi"/>
          <w:b/>
        </w:rPr>
        <w:t xml:space="preserve"> Association of Apartment Owners)</w:t>
      </w:r>
    </w:p>
    <w:p w14:paraId="72E30C3E" w14:textId="77777777" w:rsidR="00024906" w:rsidRPr="000A6FC4" w:rsidRDefault="00024906" w:rsidP="00BD62F2">
      <w:pPr>
        <w:tabs>
          <w:tab w:val="left" w:pos="450"/>
          <w:tab w:val="left" w:pos="1080"/>
          <w:tab w:val="left" w:pos="1440"/>
        </w:tabs>
        <w:ind w:left="1440"/>
        <w:jc w:val="both"/>
        <w:rPr>
          <w:rFonts w:asciiTheme="minorHAnsi" w:hAnsiTheme="minorHAnsi" w:cstheme="minorHAnsi"/>
          <w:b/>
        </w:rPr>
      </w:pPr>
      <w:proofErr w:type="spellStart"/>
      <w:r w:rsidRPr="000A6FC4">
        <w:rPr>
          <w:rFonts w:asciiTheme="minorHAnsi" w:hAnsiTheme="minorHAnsi" w:cstheme="minorHAnsi"/>
          <w:b/>
        </w:rPr>
        <w:t>Kūlana</w:t>
      </w:r>
      <w:proofErr w:type="spellEnd"/>
      <w:r w:rsidRPr="000A6FC4">
        <w:rPr>
          <w:rFonts w:asciiTheme="minorHAnsi" w:hAnsiTheme="minorHAnsi" w:cstheme="minorHAnsi"/>
          <w:b/>
        </w:rPr>
        <w:t xml:space="preserve"> Subdivision</w:t>
      </w:r>
    </w:p>
    <w:p w14:paraId="0B5988AF" w14:textId="77777777" w:rsidR="00024906" w:rsidRPr="000A6FC4" w:rsidRDefault="00024906" w:rsidP="00BD62F2">
      <w:pPr>
        <w:tabs>
          <w:tab w:val="left" w:pos="450"/>
          <w:tab w:val="left" w:pos="1080"/>
          <w:tab w:val="left" w:pos="1440"/>
        </w:tabs>
        <w:ind w:left="1440"/>
        <w:jc w:val="both"/>
        <w:rPr>
          <w:rFonts w:asciiTheme="minorHAnsi" w:hAnsiTheme="minorHAnsi" w:cstheme="minorHAnsi"/>
          <w:b/>
        </w:rPr>
      </w:pPr>
      <w:r w:rsidRPr="000A6FC4">
        <w:rPr>
          <w:rFonts w:asciiTheme="minorHAnsi" w:hAnsiTheme="minorHAnsi" w:cstheme="minorHAnsi"/>
          <w:b/>
        </w:rPr>
        <w:t>23-lot Subdivision</w:t>
      </w:r>
    </w:p>
    <w:p w14:paraId="04DD5341" w14:textId="77777777" w:rsidR="00024906" w:rsidRPr="000A6FC4" w:rsidRDefault="00024906" w:rsidP="00BD62F2">
      <w:pPr>
        <w:tabs>
          <w:tab w:val="left" w:pos="450"/>
          <w:tab w:val="left" w:pos="1080"/>
          <w:tab w:val="left" w:pos="1440"/>
        </w:tabs>
        <w:ind w:left="1440"/>
        <w:jc w:val="both"/>
        <w:rPr>
          <w:rFonts w:asciiTheme="minorHAnsi" w:hAnsiTheme="minorHAnsi" w:cstheme="minorHAnsi"/>
          <w:b/>
        </w:rPr>
      </w:pPr>
      <w:r w:rsidRPr="000A6FC4">
        <w:rPr>
          <w:rFonts w:asciiTheme="minorHAnsi" w:hAnsiTheme="minorHAnsi" w:cstheme="minorHAnsi"/>
          <w:b/>
        </w:rPr>
        <w:t>TMK: (4) 4-3-011:001</w:t>
      </w:r>
    </w:p>
    <w:p w14:paraId="39CFA880" w14:textId="77777777" w:rsidR="00024906" w:rsidRPr="000A6FC4" w:rsidRDefault="00024906" w:rsidP="00BD62F2">
      <w:pPr>
        <w:tabs>
          <w:tab w:val="left" w:pos="450"/>
          <w:tab w:val="left" w:pos="1080"/>
          <w:tab w:val="left" w:pos="1440"/>
        </w:tabs>
        <w:ind w:left="1440"/>
        <w:jc w:val="both"/>
        <w:rPr>
          <w:rFonts w:asciiTheme="minorHAnsi" w:hAnsiTheme="minorHAnsi" w:cstheme="minorHAnsi"/>
          <w:b/>
        </w:rPr>
      </w:pPr>
      <w:proofErr w:type="spellStart"/>
      <w:r w:rsidRPr="000A6FC4">
        <w:rPr>
          <w:rFonts w:asciiTheme="minorHAnsi" w:hAnsiTheme="minorHAnsi" w:cstheme="minorHAnsi"/>
          <w:b/>
        </w:rPr>
        <w:t>Kapaʽa</w:t>
      </w:r>
      <w:proofErr w:type="spellEnd"/>
      <w:r w:rsidRPr="000A6FC4">
        <w:rPr>
          <w:rFonts w:asciiTheme="minorHAnsi" w:hAnsiTheme="minorHAnsi" w:cstheme="minorHAnsi"/>
          <w:b/>
        </w:rPr>
        <w:t xml:space="preserve"> &amp; </w:t>
      </w:r>
      <w:proofErr w:type="spellStart"/>
      <w:r w:rsidRPr="000A6FC4">
        <w:rPr>
          <w:rFonts w:asciiTheme="minorHAnsi" w:hAnsiTheme="minorHAnsi" w:cstheme="minorHAnsi"/>
          <w:b/>
        </w:rPr>
        <w:t>Waipouli</w:t>
      </w:r>
      <w:proofErr w:type="spellEnd"/>
      <w:r w:rsidRPr="000A6FC4">
        <w:rPr>
          <w:rFonts w:asciiTheme="minorHAnsi" w:hAnsiTheme="minorHAnsi" w:cstheme="minorHAnsi"/>
          <w:b/>
        </w:rPr>
        <w:t xml:space="preserve">, </w:t>
      </w:r>
      <w:proofErr w:type="spellStart"/>
      <w:r w:rsidRPr="000A6FC4">
        <w:rPr>
          <w:rFonts w:asciiTheme="minorHAnsi" w:hAnsiTheme="minorHAnsi" w:cstheme="minorHAnsi"/>
          <w:b/>
        </w:rPr>
        <w:t>Kawaihau</w:t>
      </w:r>
      <w:proofErr w:type="spellEnd"/>
      <w:r w:rsidRPr="000A6FC4">
        <w:rPr>
          <w:rFonts w:asciiTheme="minorHAnsi" w:hAnsiTheme="minorHAnsi" w:cstheme="minorHAnsi"/>
          <w:b/>
        </w:rPr>
        <w:t xml:space="preserve">, </w:t>
      </w:r>
      <w:proofErr w:type="spellStart"/>
      <w:r w:rsidRPr="000A6FC4">
        <w:rPr>
          <w:rFonts w:asciiTheme="minorHAnsi" w:hAnsiTheme="minorHAnsi" w:cstheme="minorHAnsi"/>
          <w:b/>
        </w:rPr>
        <w:t>Kaua‘i</w:t>
      </w:r>
      <w:proofErr w:type="spellEnd"/>
    </w:p>
    <w:p w14:paraId="6E7FFFB4" w14:textId="77777777" w:rsidR="00024906" w:rsidRPr="000A6FC4" w:rsidRDefault="00024906" w:rsidP="00BD62F2">
      <w:pPr>
        <w:tabs>
          <w:tab w:val="left" w:pos="450"/>
          <w:tab w:val="left" w:pos="1080"/>
          <w:tab w:val="left" w:pos="1440"/>
        </w:tabs>
        <w:jc w:val="both"/>
        <w:rPr>
          <w:rFonts w:asciiTheme="minorHAnsi" w:hAnsiTheme="minorHAnsi" w:cstheme="minorHAnsi"/>
          <w:b/>
          <w:u w:val="single"/>
        </w:rPr>
      </w:pPr>
      <w:r w:rsidRPr="000A6FC4">
        <w:rPr>
          <w:rFonts w:asciiTheme="minorHAnsi" w:hAnsiTheme="minorHAnsi" w:cstheme="minorHAnsi"/>
          <w:b/>
        </w:rPr>
        <w:t xml:space="preserve"> </w:t>
      </w:r>
    </w:p>
    <w:p w14:paraId="3F8187FD" w14:textId="77777777" w:rsidR="00024906" w:rsidRPr="000A6FC4" w:rsidRDefault="00024906" w:rsidP="00BD62F2">
      <w:pPr>
        <w:numPr>
          <w:ilvl w:val="0"/>
          <w:numId w:val="8"/>
        </w:numPr>
        <w:tabs>
          <w:tab w:val="left" w:pos="450"/>
          <w:tab w:val="left" w:pos="1095"/>
          <w:tab w:val="left" w:pos="1440"/>
        </w:tabs>
        <w:jc w:val="both"/>
        <w:rPr>
          <w:rFonts w:asciiTheme="minorHAnsi" w:hAnsiTheme="minorHAnsi" w:cstheme="minorHAnsi"/>
          <w:b/>
        </w:rPr>
      </w:pPr>
      <w:r w:rsidRPr="000A6FC4">
        <w:rPr>
          <w:rFonts w:asciiTheme="minorHAnsi" w:hAnsiTheme="minorHAnsi" w:cstheme="minorHAnsi"/>
          <w:b/>
        </w:rPr>
        <w:t>Subdivision Report pertaining to this matter.</w:t>
      </w:r>
    </w:p>
    <w:p w14:paraId="674AC874" w14:textId="77777777" w:rsidR="00024906" w:rsidRDefault="00024906" w:rsidP="00090126">
      <w:pPr>
        <w:tabs>
          <w:tab w:val="left" w:pos="450"/>
          <w:tab w:val="left" w:pos="1080"/>
          <w:tab w:val="left" w:pos="1440"/>
        </w:tabs>
        <w:ind w:left="900" w:hanging="450"/>
        <w:jc w:val="both"/>
        <w:rPr>
          <w:rFonts w:asciiTheme="minorHAnsi" w:hAnsiTheme="minorHAnsi" w:cstheme="minorHAnsi"/>
          <w:b/>
          <w:bCs w:val="0"/>
        </w:rPr>
      </w:pPr>
    </w:p>
    <w:p w14:paraId="3AF8F849" w14:textId="77777777" w:rsidR="00024906" w:rsidRDefault="00024906" w:rsidP="00520389">
      <w:pPr>
        <w:tabs>
          <w:tab w:val="left" w:pos="450"/>
          <w:tab w:val="left" w:pos="1080"/>
          <w:tab w:val="left" w:pos="1440"/>
        </w:tabs>
        <w:ind w:left="720" w:hanging="720"/>
        <w:jc w:val="both"/>
        <w:rPr>
          <w:rFonts w:asciiTheme="minorHAnsi" w:hAnsiTheme="minorHAnsi" w:cstheme="minorHAnsi"/>
          <w:b/>
          <w:bCs w:val="0"/>
          <w:u w:val="single"/>
        </w:rPr>
      </w:pPr>
      <w:r>
        <w:rPr>
          <w:rFonts w:asciiTheme="minorHAnsi" w:hAnsiTheme="minorHAnsi" w:cstheme="minorHAnsi"/>
          <w:b/>
          <w:bCs w:val="0"/>
        </w:rPr>
        <w:t>I.</w:t>
      </w:r>
      <w:r>
        <w:rPr>
          <w:rFonts w:asciiTheme="minorHAnsi" w:hAnsiTheme="minorHAnsi" w:cstheme="minorHAnsi"/>
          <w:b/>
          <w:bCs w:val="0"/>
        </w:rPr>
        <w:tab/>
      </w:r>
      <w:r>
        <w:rPr>
          <w:rFonts w:asciiTheme="minorHAnsi" w:hAnsiTheme="minorHAnsi" w:cstheme="minorHAnsi"/>
          <w:b/>
          <w:bCs w:val="0"/>
          <w:u w:val="single"/>
        </w:rPr>
        <w:t>NEW BUSINESS (For Action)</w:t>
      </w:r>
    </w:p>
    <w:p w14:paraId="7C59E2CE" w14:textId="77777777" w:rsidR="00024906" w:rsidRDefault="00024906" w:rsidP="00520389">
      <w:pPr>
        <w:tabs>
          <w:tab w:val="left" w:pos="450"/>
          <w:tab w:val="left" w:pos="1080"/>
          <w:tab w:val="left" w:pos="1440"/>
        </w:tabs>
        <w:ind w:left="720" w:hanging="720"/>
        <w:jc w:val="both"/>
        <w:rPr>
          <w:rFonts w:asciiTheme="minorHAnsi" w:hAnsiTheme="minorHAnsi" w:cstheme="minorHAnsi"/>
          <w:b/>
          <w:bCs w:val="0"/>
          <w:u w:val="single"/>
        </w:rPr>
      </w:pPr>
    </w:p>
    <w:p w14:paraId="1F5EF452" w14:textId="77777777" w:rsidR="00024906" w:rsidRDefault="00024906" w:rsidP="00634A4A">
      <w:pPr>
        <w:pStyle w:val="ListParagraph"/>
        <w:numPr>
          <w:ilvl w:val="0"/>
          <w:numId w:val="40"/>
        </w:numPr>
        <w:tabs>
          <w:tab w:val="left" w:pos="450"/>
          <w:tab w:val="left" w:pos="1080"/>
          <w:tab w:val="left" w:pos="1440"/>
        </w:tabs>
        <w:jc w:val="both"/>
        <w:rPr>
          <w:rFonts w:asciiTheme="minorHAnsi" w:hAnsiTheme="minorHAnsi" w:cstheme="minorHAnsi"/>
          <w:b/>
          <w:bCs w:val="0"/>
          <w:u w:val="single"/>
        </w:rPr>
      </w:pPr>
      <w:r w:rsidRPr="00634A4A">
        <w:rPr>
          <w:rFonts w:asciiTheme="minorHAnsi" w:hAnsiTheme="minorHAnsi" w:cstheme="minorHAnsi"/>
          <w:b/>
          <w:bCs w:val="0"/>
          <w:u w:val="single"/>
        </w:rPr>
        <w:t>Tentative Subdivision Map Approval</w:t>
      </w:r>
    </w:p>
    <w:p w14:paraId="18CFAE74" w14:textId="77777777" w:rsidR="00024906" w:rsidRDefault="00024906" w:rsidP="00BD62F2">
      <w:pPr>
        <w:pStyle w:val="ListParagraph"/>
        <w:tabs>
          <w:tab w:val="left" w:pos="450"/>
          <w:tab w:val="left" w:pos="1080"/>
          <w:tab w:val="left" w:pos="1440"/>
        </w:tabs>
        <w:ind w:left="810"/>
        <w:jc w:val="both"/>
        <w:rPr>
          <w:rFonts w:asciiTheme="minorHAnsi" w:hAnsiTheme="minorHAnsi" w:cstheme="minorHAnsi"/>
          <w:b/>
          <w:bCs w:val="0"/>
          <w:u w:val="single"/>
        </w:rPr>
      </w:pPr>
    </w:p>
    <w:p w14:paraId="7264689C" w14:textId="77777777" w:rsidR="00024906" w:rsidRPr="000A6FC4" w:rsidRDefault="00024906" w:rsidP="00BD62F2">
      <w:pPr>
        <w:numPr>
          <w:ilvl w:val="0"/>
          <w:numId w:val="41"/>
        </w:numPr>
        <w:tabs>
          <w:tab w:val="left" w:pos="450"/>
          <w:tab w:val="left" w:pos="1080"/>
          <w:tab w:val="left" w:pos="1440"/>
        </w:tabs>
        <w:jc w:val="both"/>
        <w:rPr>
          <w:rFonts w:asciiTheme="minorHAnsi" w:hAnsiTheme="minorHAnsi" w:cstheme="minorHAnsi"/>
          <w:b/>
          <w:u w:val="single"/>
        </w:rPr>
      </w:pPr>
      <w:r w:rsidRPr="000A6FC4">
        <w:rPr>
          <w:rFonts w:asciiTheme="minorHAnsi" w:hAnsiTheme="minorHAnsi" w:cstheme="minorHAnsi"/>
          <w:b/>
        </w:rPr>
        <w:t>Subdivision Application No. S-</w:t>
      </w:r>
      <w:r>
        <w:rPr>
          <w:rFonts w:asciiTheme="minorHAnsi" w:hAnsiTheme="minorHAnsi" w:cstheme="minorHAnsi"/>
          <w:b/>
        </w:rPr>
        <w:t>2022-1</w:t>
      </w:r>
    </w:p>
    <w:p w14:paraId="110E2C06" w14:textId="77777777" w:rsidR="00024906" w:rsidRPr="000A6FC4" w:rsidRDefault="00024906" w:rsidP="00BD62F2">
      <w:pPr>
        <w:tabs>
          <w:tab w:val="left" w:pos="450"/>
          <w:tab w:val="left" w:pos="1080"/>
          <w:tab w:val="left" w:pos="1440"/>
        </w:tabs>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0A6FC4">
        <w:rPr>
          <w:rFonts w:asciiTheme="minorHAnsi" w:hAnsiTheme="minorHAnsi" w:cstheme="minorHAnsi"/>
          <w:b/>
        </w:rPr>
        <w:t>(</w:t>
      </w:r>
      <w:r>
        <w:rPr>
          <w:rFonts w:asciiTheme="minorHAnsi" w:hAnsiTheme="minorHAnsi" w:cstheme="minorHAnsi"/>
          <w:b/>
        </w:rPr>
        <w:t>Inouye Family Trust, et. al.</w:t>
      </w:r>
      <w:r w:rsidRPr="000A6FC4">
        <w:rPr>
          <w:rFonts w:asciiTheme="minorHAnsi" w:hAnsiTheme="minorHAnsi" w:cstheme="minorHAnsi"/>
          <w:b/>
        </w:rPr>
        <w:t>)</w:t>
      </w:r>
    </w:p>
    <w:p w14:paraId="67BBA5B0" w14:textId="77777777" w:rsidR="00024906" w:rsidRPr="000A6FC4" w:rsidRDefault="00024906" w:rsidP="00BD62F2">
      <w:pPr>
        <w:tabs>
          <w:tab w:val="left" w:pos="450"/>
          <w:tab w:val="left" w:pos="1080"/>
          <w:tab w:val="left" w:pos="1440"/>
        </w:tabs>
        <w:ind w:left="1440"/>
        <w:jc w:val="both"/>
        <w:rPr>
          <w:rFonts w:asciiTheme="minorHAnsi" w:hAnsiTheme="minorHAnsi" w:cstheme="minorHAnsi"/>
          <w:b/>
        </w:rPr>
      </w:pPr>
      <w:r>
        <w:rPr>
          <w:rFonts w:asciiTheme="minorHAnsi" w:hAnsiTheme="minorHAnsi" w:cstheme="minorHAnsi"/>
          <w:b/>
        </w:rPr>
        <w:t>Proposed 2</w:t>
      </w:r>
      <w:r w:rsidRPr="000A6FC4">
        <w:rPr>
          <w:rFonts w:asciiTheme="minorHAnsi" w:hAnsiTheme="minorHAnsi" w:cstheme="minorHAnsi"/>
          <w:b/>
        </w:rPr>
        <w:t xml:space="preserve">-lot </w:t>
      </w:r>
      <w:r>
        <w:rPr>
          <w:rFonts w:asciiTheme="minorHAnsi" w:hAnsiTheme="minorHAnsi" w:cstheme="minorHAnsi"/>
          <w:b/>
        </w:rPr>
        <w:t>Boundary Adjustment</w:t>
      </w:r>
    </w:p>
    <w:p w14:paraId="24D04408" w14:textId="77777777" w:rsidR="00024906" w:rsidRPr="000A6FC4" w:rsidRDefault="00024906" w:rsidP="00BD62F2">
      <w:pPr>
        <w:tabs>
          <w:tab w:val="left" w:pos="450"/>
          <w:tab w:val="left" w:pos="1080"/>
          <w:tab w:val="left" w:pos="1440"/>
        </w:tabs>
        <w:ind w:left="1440"/>
        <w:jc w:val="both"/>
        <w:rPr>
          <w:rFonts w:asciiTheme="minorHAnsi" w:hAnsiTheme="minorHAnsi" w:cstheme="minorHAnsi"/>
          <w:b/>
        </w:rPr>
      </w:pPr>
      <w:r w:rsidRPr="000A6FC4">
        <w:rPr>
          <w:rFonts w:asciiTheme="minorHAnsi" w:hAnsiTheme="minorHAnsi" w:cstheme="minorHAnsi"/>
          <w:b/>
        </w:rPr>
        <w:t xml:space="preserve">TMK: (4) </w:t>
      </w:r>
      <w:r>
        <w:rPr>
          <w:rFonts w:asciiTheme="minorHAnsi" w:hAnsiTheme="minorHAnsi" w:cstheme="minorHAnsi"/>
          <w:b/>
        </w:rPr>
        <w:t>2-3-018:015 &amp; 036</w:t>
      </w:r>
    </w:p>
    <w:p w14:paraId="64CE9A61" w14:textId="77777777" w:rsidR="00024906" w:rsidRPr="000A6FC4" w:rsidRDefault="00024906" w:rsidP="00BD62F2">
      <w:pPr>
        <w:tabs>
          <w:tab w:val="left" w:pos="450"/>
          <w:tab w:val="left" w:pos="1080"/>
          <w:tab w:val="left" w:pos="1440"/>
        </w:tabs>
        <w:ind w:left="1440"/>
        <w:jc w:val="both"/>
        <w:rPr>
          <w:rFonts w:asciiTheme="minorHAnsi" w:hAnsiTheme="minorHAnsi" w:cstheme="minorHAnsi"/>
          <w:b/>
        </w:rPr>
      </w:pPr>
      <w:proofErr w:type="spellStart"/>
      <w:r>
        <w:rPr>
          <w:rFonts w:asciiTheme="minorHAnsi" w:hAnsiTheme="minorHAnsi" w:cstheme="minorHAnsi"/>
          <w:b/>
        </w:rPr>
        <w:t>Kalāheo</w:t>
      </w:r>
      <w:proofErr w:type="spellEnd"/>
      <w:r>
        <w:rPr>
          <w:rFonts w:asciiTheme="minorHAnsi" w:hAnsiTheme="minorHAnsi" w:cstheme="minorHAnsi"/>
          <w:b/>
        </w:rPr>
        <w:t xml:space="preserve">, </w:t>
      </w:r>
      <w:proofErr w:type="spellStart"/>
      <w:r>
        <w:rPr>
          <w:rFonts w:asciiTheme="minorHAnsi" w:hAnsiTheme="minorHAnsi" w:cstheme="minorHAnsi"/>
          <w:b/>
        </w:rPr>
        <w:t>Kōloa</w:t>
      </w:r>
      <w:proofErr w:type="spellEnd"/>
      <w:r w:rsidRPr="000A6FC4">
        <w:rPr>
          <w:rFonts w:asciiTheme="minorHAnsi" w:hAnsiTheme="minorHAnsi" w:cstheme="minorHAnsi"/>
          <w:b/>
        </w:rPr>
        <w:t xml:space="preserve">, </w:t>
      </w:r>
      <w:proofErr w:type="spellStart"/>
      <w:r w:rsidRPr="000A6FC4">
        <w:rPr>
          <w:rFonts w:asciiTheme="minorHAnsi" w:hAnsiTheme="minorHAnsi" w:cstheme="minorHAnsi"/>
          <w:b/>
        </w:rPr>
        <w:t>Kaua‘i</w:t>
      </w:r>
      <w:proofErr w:type="spellEnd"/>
    </w:p>
    <w:p w14:paraId="65057345" w14:textId="77777777" w:rsidR="00024906" w:rsidRPr="000A6FC4" w:rsidRDefault="00024906" w:rsidP="00BD62F2">
      <w:pPr>
        <w:tabs>
          <w:tab w:val="left" w:pos="450"/>
          <w:tab w:val="left" w:pos="1080"/>
          <w:tab w:val="left" w:pos="1440"/>
        </w:tabs>
        <w:jc w:val="both"/>
        <w:rPr>
          <w:rFonts w:asciiTheme="minorHAnsi" w:hAnsiTheme="minorHAnsi" w:cstheme="minorHAnsi"/>
          <w:b/>
          <w:u w:val="single"/>
        </w:rPr>
      </w:pPr>
      <w:r w:rsidRPr="000A6FC4">
        <w:rPr>
          <w:rFonts w:asciiTheme="minorHAnsi" w:hAnsiTheme="minorHAnsi" w:cstheme="minorHAnsi"/>
          <w:b/>
        </w:rPr>
        <w:t xml:space="preserve"> </w:t>
      </w:r>
    </w:p>
    <w:p w14:paraId="1D241DD2" w14:textId="77777777" w:rsidR="00024906" w:rsidRPr="00BD62F2" w:rsidRDefault="00024906" w:rsidP="00BD62F2">
      <w:pPr>
        <w:numPr>
          <w:ilvl w:val="0"/>
          <w:numId w:val="42"/>
        </w:numPr>
        <w:tabs>
          <w:tab w:val="left" w:pos="450"/>
          <w:tab w:val="left" w:pos="1080"/>
          <w:tab w:val="left" w:pos="1440"/>
        </w:tabs>
        <w:jc w:val="both"/>
        <w:rPr>
          <w:rFonts w:asciiTheme="minorHAnsi" w:hAnsiTheme="minorHAnsi" w:cstheme="minorHAnsi"/>
          <w:b/>
        </w:rPr>
      </w:pPr>
      <w:r w:rsidRPr="000A6FC4">
        <w:rPr>
          <w:rFonts w:asciiTheme="minorHAnsi" w:hAnsiTheme="minorHAnsi" w:cstheme="minorHAnsi"/>
          <w:b/>
        </w:rPr>
        <w:t>Subdivision Report pertaining to this matter.</w:t>
      </w:r>
    </w:p>
    <w:p w14:paraId="0D98CF85" w14:textId="77777777" w:rsidR="00024906" w:rsidRDefault="00024906" w:rsidP="00BD62F2">
      <w:pPr>
        <w:tabs>
          <w:tab w:val="left" w:pos="450"/>
          <w:tab w:val="left" w:pos="1080"/>
          <w:tab w:val="left" w:pos="1440"/>
        </w:tabs>
        <w:jc w:val="both"/>
        <w:rPr>
          <w:rFonts w:asciiTheme="minorHAnsi" w:hAnsiTheme="minorHAnsi" w:cstheme="minorHAnsi"/>
          <w:b/>
          <w:bCs w:val="0"/>
          <w:u w:val="single"/>
        </w:rPr>
      </w:pPr>
    </w:p>
    <w:p w14:paraId="3A5DC6B5" w14:textId="77777777" w:rsidR="00024906" w:rsidRDefault="00024906" w:rsidP="004253BD">
      <w:pPr>
        <w:tabs>
          <w:tab w:val="left" w:pos="450"/>
          <w:tab w:val="left" w:pos="1080"/>
          <w:tab w:val="left" w:pos="1440"/>
        </w:tabs>
        <w:ind w:left="720" w:hanging="720"/>
        <w:jc w:val="both"/>
        <w:rPr>
          <w:rFonts w:asciiTheme="minorHAnsi" w:hAnsiTheme="minorHAnsi" w:cstheme="minorHAnsi"/>
          <w:b/>
          <w:bCs w:val="0"/>
          <w:u w:val="single"/>
        </w:rPr>
      </w:pPr>
      <w:r>
        <w:rPr>
          <w:rFonts w:asciiTheme="minorHAnsi" w:hAnsiTheme="minorHAnsi" w:cstheme="minorHAnsi"/>
          <w:b/>
          <w:bCs w:val="0"/>
        </w:rPr>
        <w:t>J.</w:t>
      </w:r>
      <w:r>
        <w:rPr>
          <w:rFonts w:asciiTheme="minorHAnsi" w:hAnsiTheme="minorHAnsi" w:cstheme="minorHAnsi"/>
          <w:b/>
          <w:bCs w:val="0"/>
        </w:rPr>
        <w:tab/>
      </w:r>
      <w:r>
        <w:rPr>
          <w:rFonts w:asciiTheme="minorHAnsi" w:hAnsiTheme="minorHAnsi" w:cstheme="minorHAnsi"/>
          <w:b/>
          <w:bCs w:val="0"/>
          <w:u w:val="single"/>
        </w:rPr>
        <w:t>ADJOURNMENT</w:t>
      </w:r>
    </w:p>
    <w:p w14:paraId="3A9CD9BB" w14:textId="4551FEBA" w:rsidR="00024906" w:rsidRDefault="00024906" w:rsidP="00520389">
      <w:pPr>
        <w:tabs>
          <w:tab w:val="left" w:pos="450"/>
          <w:tab w:val="left" w:pos="1080"/>
          <w:tab w:val="left" w:pos="1440"/>
        </w:tabs>
        <w:ind w:left="720" w:hanging="720"/>
        <w:jc w:val="both"/>
        <w:rPr>
          <w:rFonts w:asciiTheme="minorHAnsi" w:hAnsiTheme="minorHAnsi" w:cstheme="minorHAnsi"/>
          <w:b/>
          <w:bCs w:val="0"/>
          <w:u w:val="single"/>
        </w:rPr>
      </w:pPr>
    </w:p>
    <w:p w14:paraId="75A611FD" w14:textId="7F0D10BD" w:rsidR="00215E28" w:rsidRDefault="00215E28" w:rsidP="00520389">
      <w:pPr>
        <w:tabs>
          <w:tab w:val="left" w:pos="450"/>
          <w:tab w:val="left" w:pos="1080"/>
          <w:tab w:val="left" w:pos="1440"/>
        </w:tabs>
        <w:ind w:left="720" w:hanging="720"/>
        <w:jc w:val="both"/>
        <w:rPr>
          <w:rFonts w:asciiTheme="minorHAnsi" w:hAnsiTheme="minorHAnsi" w:cstheme="minorHAnsi"/>
          <w:b/>
          <w:bCs w:val="0"/>
          <w:u w:val="single"/>
        </w:rPr>
      </w:pPr>
    </w:p>
    <w:p w14:paraId="3348305A" w14:textId="7373B2C0" w:rsidR="00215E28" w:rsidRDefault="00215E28" w:rsidP="00520389">
      <w:pPr>
        <w:tabs>
          <w:tab w:val="left" w:pos="450"/>
          <w:tab w:val="left" w:pos="1080"/>
          <w:tab w:val="left" w:pos="1440"/>
        </w:tabs>
        <w:ind w:left="720" w:hanging="720"/>
        <w:jc w:val="both"/>
        <w:rPr>
          <w:rFonts w:asciiTheme="minorHAnsi" w:hAnsiTheme="minorHAnsi" w:cstheme="minorHAnsi"/>
          <w:b/>
          <w:bCs w:val="0"/>
          <w:u w:val="single"/>
        </w:rPr>
      </w:pPr>
    </w:p>
    <w:p w14:paraId="389D6996" w14:textId="09E86075" w:rsidR="00215E28" w:rsidRDefault="00215E28" w:rsidP="00520389">
      <w:pPr>
        <w:tabs>
          <w:tab w:val="left" w:pos="450"/>
          <w:tab w:val="left" w:pos="1080"/>
          <w:tab w:val="left" w:pos="1440"/>
        </w:tabs>
        <w:ind w:left="720" w:hanging="720"/>
        <w:jc w:val="both"/>
        <w:rPr>
          <w:rFonts w:asciiTheme="minorHAnsi" w:hAnsiTheme="minorHAnsi" w:cstheme="minorHAnsi"/>
          <w:b/>
          <w:bCs w:val="0"/>
          <w:u w:val="single"/>
        </w:rPr>
      </w:pPr>
    </w:p>
    <w:p w14:paraId="32C92E7D" w14:textId="6B093DE9" w:rsidR="00215E28" w:rsidRDefault="00215E28" w:rsidP="00520389">
      <w:pPr>
        <w:tabs>
          <w:tab w:val="left" w:pos="450"/>
          <w:tab w:val="left" w:pos="1080"/>
          <w:tab w:val="left" w:pos="1440"/>
        </w:tabs>
        <w:ind w:left="720" w:hanging="720"/>
        <w:jc w:val="both"/>
        <w:rPr>
          <w:rFonts w:asciiTheme="minorHAnsi" w:hAnsiTheme="minorHAnsi" w:cstheme="minorHAnsi"/>
          <w:b/>
          <w:bCs w:val="0"/>
          <w:u w:val="single"/>
        </w:rPr>
      </w:pPr>
    </w:p>
    <w:p w14:paraId="5C98FEF1" w14:textId="74794195" w:rsidR="00215E28" w:rsidRDefault="00215E28" w:rsidP="00520389">
      <w:pPr>
        <w:tabs>
          <w:tab w:val="left" w:pos="450"/>
          <w:tab w:val="left" w:pos="1080"/>
          <w:tab w:val="left" w:pos="1440"/>
        </w:tabs>
        <w:ind w:left="720" w:hanging="720"/>
        <w:jc w:val="both"/>
        <w:rPr>
          <w:rFonts w:asciiTheme="minorHAnsi" w:hAnsiTheme="minorHAnsi" w:cstheme="minorHAnsi"/>
          <w:b/>
          <w:bCs w:val="0"/>
          <w:u w:val="single"/>
        </w:rPr>
      </w:pPr>
    </w:p>
    <w:p w14:paraId="6AD5EFC1" w14:textId="77777777" w:rsidR="00215E28" w:rsidRDefault="00215E28" w:rsidP="00520389">
      <w:pPr>
        <w:tabs>
          <w:tab w:val="left" w:pos="450"/>
          <w:tab w:val="left" w:pos="1080"/>
          <w:tab w:val="left" w:pos="1440"/>
        </w:tabs>
        <w:ind w:left="720" w:hanging="720"/>
        <w:jc w:val="both"/>
        <w:rPr>
          <w:rFonts w:asciiTheme="minorHAnsi" w:hAnsiTheme="minorHAnsi" w:cstheme="minorHAnsi"/>
          <w:b/>
          <w:bCs w:val="0"/>
          <w:u w:val="single"/>
        </w:rPr>
      </w:pPr>
    </w:p>
    <w:p w14:paraId="2E59BBD1" w14:textId="77777777" w:rsidR="00024906" w:rsidRDefault="00024906" w:rsidP="00520389">
      <w:pPr>
        <w:tabs>
          <w:tab w:val="left" w:pos="450"/>
          <w:tab w:val="left" w:pos="1080"/>
          <w:tab w:val="left" w:pos="1440"/>
        </w:tabs>
        <w:jc w:val="both"/>
        <w:rPr>
          <w:rFonts w:asciiTheme="minorHAnsi" w:hAnsiTheme="minorHAnsi" w:cstheme="minorHAnsi"/>
          <w:b/>
          <w:bCs w:val="0"/>
        </w:rPr>
      </w:pPr>
      <w:r>
        <w:rPr>
          <w:rFonts w:asciiTheme="minorHAnsi" w:hAnsiTheme="minorHAnsi" w:cstheme="minorHAnsi"/>
          <w:b/>
          <w:bCs w:val="0"/>
        </w:rPr>
        <w:t>NOTE:  IF YOU NEED AN AUXILIARY AID/SERVICE, OTHER ACCOMMODATION DUE TO A DISABILITY, OR AN INTERPRETER FOR NON-</w:t>
      </w:r>
      <w:proofErr w:type="gramStart"/>
      <w:r>
        <w:rPr>
          <w:rFonts w:asciiTheme="minorHAnsi" w:hAnsiTheme="minorHAnsi" w:cstheme="minorHAnsi"/>
          <w:b/>
          <w:bCs w:val="0"/>
        </w:rPr>
        <w:t>ENGLISH SPEAKING</w:t>
      </w:r>
      <w:proofErr w:type="gramEnd"/>
      <w:r>
        <w:rPr>
          <w:rFonts w:asciiTheme="minorHAnsi" w:hAnsiTheme="minorHAnsi" w:cstheme="minorHAnsi"/>
          <w:b/>
          <w:bCs w:val="0"/>
        </w:rPr>
        <w:t xml:space="preserve"> PERSONS, PLEASE CONTACT THE OFFICE OF BOARDS &amp; COMMISSIONS AT (808) 241-4917 OR </w:t>
      </w:r>
      <w:hyperlink r:id="rId24" w:history="1">
        <w:r w:rsidRPr="003F04ED">
          <w:rPr>
            <w:rStyle w:val="Hyperlink"/>
            <w:rFonts w:asciiTheme="minorHAnsi" w:hAnsiTheme="minorHAnsi" w:cstheme="minorHAnsi"/>
            <w:b/>
            <w:bCs w:val="0"/>
          </w:rPr>
          <w:t>ASEGRETI@KAUAI.GOV</w:t>
        </w:r>
      </w:hyperlink>
      <w:r>
        <w:rPr>
          <w:rFonts w:asciiTheme="minorHAnsi" w:hAnsiTheme="minorHAnsi" w:cstheme="minorHAnsi"/>
          <w:b/>
          <w:bCs w:val="0"/>
        </w:rPr>
        <w:t xml:space="preserve"> AS SOON AS POSSIBLE.  REQUESTS MADE AS EARLY AS POSSIBLE WILL ALLOW ADEQUATE TIME TO FULFILL YOUR REQUEST.  </w:t>
      </w:r>
    </w:p>
    <w:p w14:paraId="43871572" w14:textId="77777777" w:rsidR="00024906" w:rsidRDefault="00024906" w:rsidP="00520389">
      <w:pPr>
        <w:tabs>
          <w:tab w:val="left" w:pos="450"/>
          <w:tab w:val="left" w:pos="1080"/>
          <w:tab w:val="left" w:pos="1440"/>
        </w:tabs>
        <w:jc w:val="both"/>
        <w:rPr>
          <w:rFonts w:asciiTheme="minorHAnsi" w:hAnsiTheme="minorHAnsi" w:cstheme="minorHAnsi"/>
          <w:b/>
          <w:bCs w:val="0"/>
        </w:rPr>
      </w:pPr>
    </w:p>
    <w:p w14:paraId="304E8C0F" w14:textId="77777777" w:rsidR="00024906" w:rsidRDefault="00024906" w:rsidP="00520389">
      <w:pPr>
        <w:tabs>
          <w:tab w:val="left" w:pos="450"/>
          <w:tab w:val="left" w:pos="1080"/>
          <w:tab w:val="left" w:pos="1440"/>
        </w:tabs>
        <w:jc w:val="both"/>
        <w:rPr>
          <w:rFonts w:asciiTheme="minorHAnsi" w:hAnsiTheme="minorHAnsi" w:cstheme="minorHAnsi"/>
          <w:b/>
          <w:bCs w:val="0"/>
        </w:rPr>
      </w:pPr>
      <w:r>
        <w:rPr>
          <w:rFonts w:asciiTheme="minorHAnsi" w:hAnsiTheme="minorHAnsi" w:cstheme="minorHAnsi"/>
          <w:b/>
          <w:bCs w:val="0"/>
        </w:rPr>
        <w:t>UPON REQUEST, THIS NOTICE IS AVAILABLE IN ALTERNATE FORMATS SUCH AS LARGE PRINT, BRAILLE, OR ELECTRONIC COPY.</w:t>
      </w:r>
    </w:p>
    <w:p w14:paraId="505FE687" w14:textId="77777777" w:rsidR="00024906" w:rsidRDefault="00024906" w:rsidP="00F14345">
      <w:pPr>
        <w:spacing w:after="160" w:line="259" w:lineRule="auto"/>
        <w:rPr>
          <w:rFonts w:asciiTheme="minorHAnsi" w:hAnsiTheme="minorHAnsi" w:cstheme="minorHAnsi"/>
          <w:b/>
          <w:bCs w:val="0"/>
        </w:rPr>
      </w:pPr>
    </w:p>
    <w:p w14:paraId="2A9285E6" w14:textId="67E04F18" w:rsidR="00A11D73" w:rsidRDefault="00A11D73">
      <w:pPr>
        <w:spacing w:after="160" w:line="259" w:lineRule="auto"/>
        <w:rPr>
          <w:rFonts w:asciiTheme="minorHAnsi" w:hAnsiTheme="minorHAnsi" w:cstheme="minorHAnsi"/>
          <w:b/>
          <w:bCs w:val="0"/>
        </w:rPr>
      </w:pPr>
      <w:r>
        <w:rPr>
          <w:rFonts w:asciiTheme="minorHAnsi" w:hAnsiTheme="minorHAnsi" w:cstheme="minorHAnsi"/>
          <w:b/>
          <w:bCs w:val="0"/>
        </w:rPr>
        <w:br w:type="page"/>
      </w:r>
    </w:p>
    <w:p w14:paraId="3D02FDAC" w14:textId="77777777" w:rsidR="002F3E53" w:rsidRPr="00EB42B9" w:rsidRDefault="002F3E53" w:rsidP="00F14345">
      <w:pPr>
        <w:spacing w:after="160" w:line="259" w:lineRule="auto"/>
        <w:rPr>
          <w:rFonts w:asciiTheme="minorHAnsi" w:hAnsiTheme="minorHAnsi" w:cstheme="minorHAnsi"/>
          <w:b/>
          <w:bCs w:val="0"/>
        </w:rPr>
      </w:pPr>
    </w:p>
    <w:p w14:paraId="32A45F0C" w14:textId="77777777" w:rsidR="00EB42B9" w:rsidRPr="00EB42B9" w:rsidRDefault="00EB42B9" w:rsidP="00EB42B9">
      <w:pPr>
        <w:pBdr>
          <w:top w:val="nil"/>
          <w:left w:val="nil"/>
          <w:bottom w:val="nil"/>
          <w:right w:val="nil"/>
          <w:between w:val="nil"/>
          <w:bar w:val="nil"/>
        </w:pBdr>
        <w:rPr>
          <w:rFonts w:asciiTheme="minorHAnsi" w:hAnsiTheme="minorHAnsi" w:cstheme="minorHAnsi"/>
          <w:bCs w:val="0"/>
          <w:iCs w:val="0"/>
          <w:color w:val="000000"/>
          <w:u w:color="000000"/>
          <w:bdr w:val="nil"/>
        </w:rPr>
      </w:pPr>
      <w:r w:rsidRPr="00EB42B9">
        <w:rPr>
          <w:rFonts w:asciiTheme="minorHAnsi" w:eastAsia="Calibri" w:hAnsiTheme="minorHAnsi" w:cstheme="minorHAnsi"/>
          <w:bCs w:val="0"/>
          <w:iCs w:val="0"/>
          <w:color w:val="000000"/>
          <w:u w:color="000000"/>
          <w:bdr w:val="nil"/>
        </w:rPr>
        <w:t xml:space="preserve">Pursuant to Section 8-27.8 (6) of the </w:t>
      </w:r>
      <w:proofErr w:type="spellStart"/>
      <w:r w:rsidRPr="00EB42B9">
        <w:rPr>
          <w:rFonts w:asciiTheme="minorHAnsi" w:eastAsia="Calibri" w:hAnsiTheme="minorHAnsi" w:cstheme="minorHAnsi"/>
          <w:bCs w:val="0"/>
          <w:iCs w:val="0"/>
          <w:color w:val="000000"/>
          <w:u w:color="000000"/>
          <w:bdr w:val="nil"/>
        </w:rPr>
        <w:t>Kaua‘i</w:t>
      </w:r>
      <w:proofErr w:type="spellEnd"/>
      <w:r w:rsidRPr="00EB42B9">
        <w:rPr>
          <w:rFonts w:asciiTheme="minorHAnsi" w:eastAsia="Calibri" w:hAnsiTheme="minorHAnsi" w:cstheme="minorHAnsi"/>
          <w:bCs w:val="0"/>
          <w:iCs w:val="0"/>
          <w:color w:val="000000"/>
          <w:u w:color="000000"/>
          <w:bdr w:val="nil"/>
        </w:rPr>
        <w:t xml:space="preserve"> County Code (1987), as amended, the following shoreline setback determinations by the Director are disclosed for purposes of public notification.</w:t>
      </w:r>
    </w:p>
    <w:p w14:paraId="66DF21B4" w14:textId="77777777" w:rsidR="00EB42B9" w:rsidRPr="00EB42B9" w:rsidRDefault="00EB42B9" w:rsidP="00EB42B9">
      <w:pPr>
        <w:pBdr>
          <w:top w:val="nil"/>
          <w:left w:val="nil"/>
          <w:bottom w:val="nil"/>
          <w:right w:val="nil"/>
          <w:between w:val="nil"/>
          <w:bar w:val="nil"/>
        </w:pBdr>
        <w:rPr>
          <w:rFonts w:asciiTheme="minorHAnsi" w:hAnsiTheme="minorHAnsi" w:cstheme="minorHAnsi"/>
          <w:bCs w:val="0"/>
          <w:iCs w:val="0"/>
          <w:color w:val="000000"/>
          <w:u w:color="000000"/>
          <w:bdr w:val="nil"/>
        </w:rPr>
      </w:pPr>
    </w:p>
    <w:p w14:paraId="191CE822" w14:textId="77777777" w:rsidR="00EB42B9" w:rsidRPr="00EB42B9" w:rsidRDefault="00EB42B9" w:rsidP="00EB42B9">
      <w:pPr>
        <w:pBdr>
          <w:top w:val="nil"/>
          <w:left w:val="nil"/>
          <w:bottom w:val="nil"/>
          <w:right w:val="nil"/>
          <w:between w:val="nil"/>
          <w:bar w:val="nil"/>
        </w:pBdr>
        <w:jc w:val="center"/>
        <w:rPr>
          <w:rFonts w:asciiTheme="minorHAnsi" w:hAnsiTheme="minorHAnsi" w:cstheme="minorHAnsi"/>
          <w:bCs w:val="0"/>
          <w:iCs w:val="0"/>
          <w:color w:val="000000"/>
          <w:sz w:val="28"/>
          <w:szCs w:val="28"/>
          <w:u w:color="000000"/>
          <w:bdr w:val="nil"/>
        </w:rPr>
      </w:pPr>
      <w:r w:rsidRPr="00EB42B9">
        <w:rPr>
          <w:rFonts w:asciiTheme="minorHAnsi" w:eastAsia="Calibri" w:hAnsiTheme="minorHAnsi" w:cstheme="minorHAnsi"/>
          <w:bCs w:val="0"/>
          <w:iCs w:val="0"/>
          <w:color w:val="000000"/>
          <w:sz w:val="28"/>
          <w:szCs w:val="28"/>
          <w:u w:color="000000"/>
          <w:bdr w:val="nil"/>
        </w:rPr>
        <w:t>October 26, 2021</w:t>
      </w:r>
    </w:p>
    <w:p w14:paraId="05022FDB" w14:textId="77777777" w:rsidR="00EB42B9" w:rsidRPr="00EB42B9" w:rsidRDefault="00EB42B9" w:rsidP="00EB42B9">
      <w:pPr>
        <w:pBdr>
          <w:top w:val="nil"/>
          <w:left w:val="nil"/>
          <w:bottom w:val="nil"/>
          <w:right w:val="nil"/>
          <w:between w:val="nil"/>
          <w:bar w:val="nil"/>
        </w:pBdr>
        <w:jc w:val="center"/>
        <w:rPr>
          <w:rFonts w:asciiTheme="minorHAnsi" w:hAnsiTheme="minorHAnsi" w:cstheme="minorHAnsi"/>
          <w:bCs w:val="0"/>
          <w:iCs w:val="0"/>
          <w:color w:val="000000"/>
          <w:u w:val="single" w:color="000000"/>
          <w:bdr w:val="nil"/>
        </w:rPr>
      </w:pPr>
    </w:p>
    <w:p w14:paraId="3FF28D52" w14:textId="77777777" w:rsidR="00EB42B9" w:rsidRPr="00EB42B9" w:rsidRDefault="00EB42B9" w:rsidP="00EB42B9">
      <w:pPr>
        <w:pBdr>
          <w:top w:val="nil"/>
          <w:left w:val="nil"/>
          <w:bottom w:val="nil"/>
          <w:right w:val="nil"/>
          <w:between w:val="nil"/>
          <w:bar w:val="nil"/>
        </w:pBdr>
        <w:jc w:val="center"/>
        <w:rPr>
          <w:rFonts w:asciiTheme="minorHAnsi" w:eastAsia="Calibri" w:hAnsiTheme="minorHAnsi" w:cstheme="minorHAnsi"/>
          <w:bCs w:val="0"/>
          <w:iCs w:val="0"/>
          <w:color w:val="000000"/>
          <w:u w:val="single" w:color="000000"/>
          <w:bdr w:val="nil"/>
        </w:rPr>
      </w:pPr>
      <w:r w:rsidRPr="00EB42B9">
        <w:rPr>
          <w:rFonts w:asciiTheme="minorHAnsi" w:eastAsia="Calibri" w:hAnsiTheme="minorHAnsi" w:cstheme="minorHAnsi"/>
          <w:bCs w:val="0"/>
          <w:iCs w:val="0"/>
          <w:color w:val="000000"/>
          <w:u w:val="single" w:color="000000"/>
          <w:bdr w:val="nil"/>
        </w:rPr>
        <w:t>SHORELINE SETBACK DETERMINATIONS</w:t>
      </w:r>
    </w:p>
    <w:p w14:paraId="5724556F" w14:textId="77777777" w:rsidR="00EB42B9" w:rsidRPr="00EB42B9" w:rsidRDefault="00EB42B9" w:rsidP="00EB42B9">
      <w:pPr>
        <w:pBdr>
          <w:top w:val="nil"/>
          <w:left w:val="nil"/>
          <w:bottom w:val="nil"/>
          <w:right w:val="nil"/>
          <w:between w:val="nil"/>
          <w:bar w:val="nil"/>
        </w:pBdr>
        <w:jc w:val="center"/>
        <w:rPr>
          <w:rFonts w:asciiTheme="minorHAnsi" w:hAnsiTheme="minorHAnsi" w:cstheme="minorHAnsi"/>
          <w:bCs w:val="0"/>
          <w:iCs w:val="0"/>
          <w:color w:val="000000"/>
          <w:u w:val="single" w:color="000000"/>
          <w:bdr w:val="nil"/>
        </w:rPr>
      </w:pPr>
    </w:p>
    <w:tbl>
      <w:tblPr>
        <w:tblW w:w="10440" w:type="dxa"/>
        <w:tblInd w:w="-4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30"/>
        <w:gridCol w:w="2430"/>
        <w:gridCol w:w="2250"/>
        <w:gridCol w:w="1260"/>
        <w:gridCol w:w="2970"/>
      </w:tblGrid>
      <w:tr w:rsidR="00EB42B9" w:rsidRPr="00EB42B9" w14:paraId="4B57AB47" w14:textId="77777777" w:rsidTr="00E26B81">
        <w:trPr>
          <w:trHeight w:val="610"/>
        </w:trPr>
        <w:tc>
          <w:tcPr>
            <w:tcW w:w="1530" w:type="dxa"/>
            <w:tcBorders>
              <w:top w:val="single" w:sz="12" w:space="0" w:color="000000"/>
              <w:left w:val="single" w:sz="12" w:space="0" w:color="000000"/>
              <w:bottom w:val="single" w:sz="4" w:space="0" w:color="000000"/>
              <w:right w:val="single" w:sz="6" w:space="0" w:color="000000"/>
            </w:tcBorders>
            <w:shd w:val="clear" w:color="auto" w:fill="D9D9D9"/>
            <w:tcMar>
              <w:top w:w="80" w:type="dxa"/>
              <w:left w:w="80" w:type="dxa"/>
              <w:bottom w:w="80" w:type="dxa"/>
              <w:right w:w="80" w:type="dxa"/>
            </w:tcMar>
          </w:tcPr>
          <w:p w14:paraId="27EE6A94" w14:textId="77777777" w:rsidR="00EB42B9" w:rsidRPr="00EB42B9" w:rsidRDefault="00EB42B9" w:rsidP="00EB42B9">
            <w:pPr>
              <w:pBdr>
                <w:top w:val="nil"/>
                <w:left w:val="nil"/>
                <w:bottom w:val="nil"/>
                <w:right w:val="nil"/>
                <w:between w:val="nil"/>
                <w:bar w:val="nil"/>
              </w:pBdr>
              <w:spacing w:after="200" w:line="276" w:lineRule="auto"/>
              <w:rPr>
                <w:rFonts w:asciiTheme="minorHAnsi" w:eastAsia="Calibri" w:hAnsiTheme="minorHAnsi" w:cstheme="minorHAnsi"/>
                <w:bCs w:val="0"/>
                <w:iCs w:val="0"/>
                <w:color w:val="000000"/>
                <w:sz w:val="22"/>
                <w:szCs w:val="22"/>
                <w:u w:color="000000"/>
                <w:bdr w:val="nil"/>
              </w:rPr>
            </w:pPr>
            <w:r w:rsidRPr="00EB42B9">
              <w:rPr>
                <w:rFonts w:asciiTheme="minorHAnsi" w:eastAsia="Calibri" w:hAnsiTheme="minorHAnsi" w:cstheme="minorHAnsi"/>
                <w:b/>
                <w:iCs w:val="0"/>
                <w:color w:val="000000"/>
                <w:u w:color="000000"/>
                <w:bdr w:val="nil"/>
              </w:rPr>
              <w:t>Application No.</w:t>
            </w:r>
          </w:p>
        </w:tc>
        <w:tc>
          <w:tcPr>
            <w:tcW w:w="2430" w:type="dxa"/>
            <w:tcBorders>
              <w:top w:val="single" w:sz="12" w:space="0" w:color="000000"/>
              <w:left w:val="single" w:sz="6" w:space="0" w:color="000000"/>
              <w:bottom w:val="single" w:sz="4" w:space="0" w:color="000000"/>
              <w:right w:val="single" w:sz="6" w:space="0" w:color="000000"/>
            </w:tcBorders>
            <w:shd w:val="clear" w:color="auto" w:fill="D9D9D9"/>
            <w:tcMar>
              <w:top w:w="80" w:type="dxa"/>
              <w:left w:w="80" w:type="dxa"/>
              <w:bottom w:w="80" w:type="dxa"/>
              <w:right w:w="80" w:type="dxa"/>
            </w:tcMar>
          </w:tcPr>
          <w:p w14:paraId="007B6EC9" w14:textId="77777777" w:rsidR="00EB42B9" w:rsidRPr="00EB42B9" w:rsidRDefault="00EB42B9" w:rsidP="00EB42B9">
            <w:pPr>
              <w:pBdr>
                <w:top w:val="nil"/>
                <w:left w:val="nil"/>
                <w:bottom w:val="nil"/>
                <w:right w:val="nil"/>
                <w:between w:val="nil"/>
                <w:bar w:val="nil"/>
              </w:pBdr>
              <w:jc w:val="center"/>
              <w:rPr>
                <w:rFonts w:asciiTheme="minorHAnsi" w:eastAsia="Calibri" w:hAnsiTheme="minorHAnsi" w:cstheme="minorHAnsi"/>
                <w:bCs w:val="0"/>
                <w:iCs w:val="0"/>
                <w:color w:val="000000"/>
                <w:sz w:val="22"/>
                <w:szCs w:val="22"/>
                <w:u w:color="000000"/>
                <w:bdr w:val="nil"/>
              </w:rPr>
            </w:pPr>
            <w:r w:rsidRPr="00EB42B9">
              <w:rPr>
                <w:rFonts w:asciiTheme="minorHAnsi" w:eastAsia="Calibri" w:hAnsiTheme="minorHAnsi" w:cstheme="minorHAnsi"/>
                <w:b/>
                <w:iCs w:val="0"/>
                <w:color w:val="000000"/>
                <w:u w:color="000000"/>
                <w:bdr w:val="nil"/>
              </w:rPr>
              <w:t>Name of Applicant(s)</w:t>
            </w:r>
          </w:p>
        </w:tc>
        <w:tc>
          <w:tcPr>
            <w:tcW w:w="2250" w:type="dxa"/>
            <w:tcBorders>
              <w:top w:val="single" w:sz="12" w:space="0" w:color="000000"/>
              <w:left w:val="single" w:sz="6" w:space="0" w:color="000000"/>
              <w:bottom w:val="single" w:sz="4" w:space="0" w:color="000000"/>
              <w:right w:val="single" w:sz="6" w:space="0" w:color="000000"/>
            </w:tcBorders>
            <w:shd w:val="clear" w:color="auto" w:fill="D9D9D9"/>
            <w:tcMar>
              <w:top w:w="80" w:type="dxa"/>
              <w:left w:w="80" w:type="dxa"/>
              <w:bottom w:w="80" w:type="dxa"/>
              <w:right w:w="80" w:type="dxa"/>
            </w:tcMar>
          </w:tcPr>
          <w:p w14:paraId="1A55BF48" w14:textId="77777777" w:rsidR="00EB42B9" w:rsidRPr="00EB42B9" w:rsidRDefault="00EB42B9" w:rsidP="00EB42B9">
            <w:pPr>
              <w:pBdr>
                <w:top w:val="nil"/>
                <w:left w:val="nil"/>
                <w:bottom w:val="nil"/>
                <w:right w:val="nil"/>
                <w:between w:val="nil"/>
                <w:bar w:val="nil"/>
              </w:pBdr>
              <w:jc w:val="center"/>
              <w:rPr>
                <w:rFonts w:asciiTheme="minorHAnsi" w:hAnsiTheme="minorHAnsi" w:cstheme="minorHAnsi"/>
                <w:b/>
                <w:iCs w:val="0"/>
                <w:color w:val="000000"/>
                <w:u w:color="000000"/>
                <w:bdr w:val="nil"/>
              </w:rPr>
            </w:pPr>
            <w:r w:rsidRPr="00EB42B9">
              <w:rPr>
                <w:rFonts w:asciiTheme="minorHAnsi" w:eastAsia="Calibri" w:hAnsiTheme="minorHAnsi" w:cstheme="minorHAnsi"/>
                <w:b/>
                <w:iCs w:val="0"/>
                <w:color w:val="000000"/>
                <w:u w:color="000000"/>
                <w:bdr w:val="nil"/>
              </w:rPr>
              <w:t>Property I.D.</w:t>
            </w:r>
          </w:p>
          <w:p w14:paraId="6697F1B7" w14:textId="77777777" w:rsidR="00EB42B9" w:rsidRPr="00EB42B9" w:rsidRDefault="00EB42B9" w:rsidP="00EB42B9">
            <w:pPr>
              <w:pBdr>
                <w:top w:val="nil"/>
                <w:left w:val="nil"/>
                <w:bottom w:val="nil"/>
                <w:right w:val="nil"/>
                <w:between w:val="nil"/>
                <w:bar w:val="nil"/>
              </w:pBdr>
              <w:jc w:val="center"/>
              <w:rPr>
                <w:rFonts w:asciiTheme="minorHAnsi" w:eastAsia="Calibri" w:hAnsiTheme="minorHAnsi" w:cstheme="minorHAnsi"/>
                <w:bCs w:val="0"/>
                <w:iCs w:val="0"/>
                <w:color w:val="000000"/>
                <w:sz w:val="22"/>
                <w:szCs w:val="22"/>
                <w:u w:color="000000"/>
                <w:bdr w:val="nil"/>
              </w:rPr>
            </w:pPr>
            <w:r w:rsidRPr="00EB42B9">
              <w:rPr>
                <w:rFonts w:asciiTheme="minorHAnsi" w:eastAsia="Calibri" w:hAnsiTheme="minorHAnsi" w:cstheme="minorHAnsi"/>
                <w:b/>
                <w:iCs w:val="0"/>
                <w:color w:val="000000"/>
                <w:u w:color="000000"/>
                <w:bdr w:val="nil"/>
              </w:rPr>
              <w:t>(Tax Map Key)</w:t>
            </w:r>
          </w:p>
        </w:tc>
        <w:tc>
          <w:tcPr>
            <w:tcW w:w="1260" w:type="dxa"/>
            <w:tcBorders>
              <w:top w:val="single" w:sz="12" w:space="0" w:color="000000"/>
              <w:left w:val="single" w:sz="6" w:space="0" w:color="000000"/>
              <w:bottom w:val="single" w:sz="4" w:space="0" w:color="000000"/>
              <w:right w:val="single" w:sz="6" w:space="0" w:color="000000"/>
            </w:tcBorders>
            <w:shd w:val="clear" w:color="auto" w:fill="D9D9D9"/>
            <w:tcMar>
              <w:top w:w="80" w:type="dxa"/>
              <w:left w:w="80" w:type="dxa"/>
              <w:bottom w:w="80" w:type="dxa"/>
              <w:right w:w="80" w:type="dxa"/>
            </w:tcMar>
          </w:tcPr>
          <w:p w14:paraId="6E20E689" w14:textId="77777777" w:rsidR="00EB42B9" w:rsidRPr="00EB42B9" w:rsidRDefault="00EB42B9" w:rsidP="00EB42B9">
            <w:pPr>
              <w:pBdr>
                <w:top w:val="nil"/>
                <w:left w:val="nil"/>
                <w:bottom w:val="nil"/>
                <w:right w:val="nil"/>
                <w:between w:val="nil"/>
                <w:bar w:val="nil"/>
              </w:pBdr>
              <w:jc w:val="center"/>
              <w:rPr>
                <w:rFonts w:asciiTheme="minorHAnsi" w:eastAsia="Calibri" w:hAnsiTheme="minorHAnsi" w:cstheme="minorHAnsi"/>
                <w:bCs w:val="0"/>
                <w:iCs w:val="0"/>
                <w:color w:val="000000"/>
                <w:sz w:val="22"/>
                <w:szCs w:val="22"/>
                <w:u w:color="000000"/>
                <w:bdr w:val="nil"/>
              </w:rPr>
            </w:pPr>
            <w:r w:rsidRPr="00EB42B9">
              <w:rPr>
                <w:rFonts w:asciiTheme="minorHAnsi" w:eastAsia="Calibri" w:hAnsiTheme="minorHAnsi" w:cstheme="minorHAnsi"/>
                <w:b/>
                <w:iCs w:val="0"/>
                <w:color w:val="000000"/>
                <w:u w:color="000000"/>
                <w:bdr w:val="nil"/>
              </w:rPr>
              <w:t>Location</w:t>
            </w:r>
          </w:p>
        </w:tc>
        <w:tc>
          <w:tcPr>
            <w:tcW w:w="2970" w:type="dxa"/>
            <w:tcBorders>
              <w:top w:val="single" w:sz="12" w:space="0" w:color="000000"/>
              <w:left w:val="single" w:sz="6" w:space="0" w:color="000000"/>
              <w:bottom w:val="single" w:sz="4" w:space="0" w:color="000000"/>
              <w:right w:val="single" w:sz="12" w:space="0" w:color="000000"/>
            </w:tcBorders>
            <w:shd w:val="clear" w:color="auto" w:fill="D9D9D9"/>
            <w:tcMar>
              <w:top w:w="80" w:type="dxa"/>
              <w:left w:w="80" w:type="dxa"/>
              <w:bottom w:w="80" w:type="dxa"/>
              <w:right w:w="80" w:type="dxa"/>
            </w:tcMar>
          </w:tcPr>
          <w:p w14:paraId="7F39113F" w14:textId="77777777" w:rsidR="00EB42B9" w:rsidRPr="00EB42B9" w:rsidRDefault="00EB42B9" w:rsidP="00EB42B9">
            <w:pPr>
              <w:pBdr>
                <w:top w:val="nil"/>
                <w:left w:val="nil"/>
                <w:bottom w:val="nil"/>
                <w:right w:val="nil"/>
                <w:between w:val="nil"/>
                <w:bar w:val="nil"/>
              </w:pBdr>
              <w:jc w:val="center"/>
              <w:rPr>
                <w:rFonts w:asciiTheme="minorHAnsi" w:eastAsia="Calibri" w:hAnsiTheme="minorHAnsi" w:cstheme="minorHAnsi"/>
                <w:bCs w:val="0"/>
                <w:iCs w:val="0"/>
                <w:color w:val="000000"/>
                <w:sz w:val="22"/>
                <w:szCs w:val="22"/>
                <w:u w:color="000000"/>
                <w:bdr w:val="nil"/>
              </w:rPr>
            </w:pPr>
            <w:r w:rsidRPr="00EB42B9">
              <w:rPr>
                <w:rFonts w:asciiTheme="minorHAnsi" w:eastAsia="Calibri" w:hAnsiTheme="minorHAnsi" w:cstheme="minorHAnsi"/>
                <w:b/>
                <w:iCs w:val="0"/>
                <w:color w:val="000000"/>
                <w:u w:color="000000"/>
                <w:bdr w:val="nil"/>
              </w:rPr>
              <w:t>Development/Reasons</w:t>
            </w:r>
          </w:p>
        </w:tc>
      </w:tr>
      <w:tr w:rsidR="00EB42B9" w:rsidRPr="00EB42B9" w14:paraId="6F896F85" w14:textId="77777777" w:rsidTr="00E26B81">
        <w:trPr>
          <w:trHeight w:val="900"/>
        </w:trPr>
        <w:tc>
          <w:tcPr>
            <w:tcW w:w="1530" w:type="dxa"/>
            <w:tcBorders>
              <w:top w:val="single" w:sz="4" w:space="0" w:color="000000"/>
              <w:left w:val="single" w:sz="12" w:space="0" w:color="000000"/>
              <w:bottom w:val="single" w:sz="4" w:space="0" w:color="000000"/>
              <w:right w:val="single" w:sz="6" w:space="0" w:color="000000"/>
            </w:tcBorders>
            <w:shd w:val="clear" w:color="auto" w:fill="auto"/>
            <w:tcMar>
              <w:top w:w="80" w:type="dxa"/>
              <w:left w:w="80" w:type="dxa"/>
              <w:bottom w:w="80" w:type="dxa"/>
              <w:right w:w="80" w:type="dxa"/>
            </w:tcMar>
          </w:tcPr>
          <w:p w14:paraId="7D529356" w14:textId="77777777" w:rsidR="00EB42B9" w:rsidRPr="00EB42B9" w:rsidRDefault="00EB42B9" w:rsidP="00EB42B9">
            <w:pPr>
              <w:pBdr>
                <w:top w:val="nil"/>
                <w:left w:val="nil"/>
                <w:bottom w:val="nil"/>
                <w:right w:val="nil"/>
                <w:between w:val="nil"/>
                <w:bar w:val="nil"/>
              </w:pBdr>
              <w:spacing w:after="120"/>
              <w:jc w:val="center"/>
              <w:rPr>
                <w:rFonts w:asciiTheme="minorHAnsi" w:eastAsia="Calibri" w:hAnsiTheme="minorHAnsi" w:cstheme="minorHAnsi"/>
                <w:bCs w:val="0"/>
                <w:iCs w:val="0"/>
                <w:color w:val="000000"/>
                <w:u w:color="000000"/>
                <w:bdr w:val="nil"/>
              </w:rPr>
            </w:pPr>
            <w:r w:rsidRPr="00EB42B9">
              <w:rPr>
                <w:rFonts w:asciiTheme="minorHAnsi" w:eastAsia="Calibri" w:hAnsiTheme="minorHAnsi" w:cstheme="minorHAnsi"/>
                <w:bCs w:val="0"/>
                <w:iCs w:val="0"/>
                <w:color w:val="000000"/>
                <w:u w:color="000000"/>
                <w:bdr w:val="nil"/>
              </w:rPr>
              <w:t>SSD-2022-12</w:t>
            </w:r>
          </w:p>
          <w:p w14:paraId="63EB548F" w14:textId="77777777" w:rsidR="00EB42B9" w:rsidRPr="00EB42B9" w:rsidRDefault="00EB42B9" w:rsidP="00EB42B9">
            <w:pPr>
              <w:pBdr>
                <w:top w:val="nil"/>
                <w:left w:val="nil"/>
                <w:bottom w:val="nil"/>
                <w:right w:val="nil"/>
                <w:between w:val="nil"/>
                <w:bar w:val="nil"/>
              </w:pBdr>
              <w:spacing w:after="120"/>
              <w:jc w:val="center"/>
              <w:rPr>
                <w:rFonts w:asciiTheme="minorHAnsi" w:eastAsia="Calibri" w:hAnsiTheme="minorHAnsi" w:cstheme="minorHAnsi"/>
                <w:bCs w:val="0"/>
                <w:iCs w:val="0"/>
                <w:color w:val="000000"/>
                <w:u w:color="000000"/>
                <w:bdr w:val="nil"/>
              </w:rPr>
            </w:pPr>
          </w:p>
        </w:tc>
        <w:tc>
          <w:tcPr>
            <w:tcW w:w="2430"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617D7C7" w14:textId="77777777" w:rsidR="00EB42B9" w:rsidRPr="00EB42B9" w:rsidRDefault="00EB42B9" w:rsidP="00EB42B9">
            <w:pPr>
              <w:pBdr>
                <w:top w:val="nil"/>
                <w:left w:val="nil"/>
                <w:bottom w:val="nil"/>
                <w:right w:val="nil"/>
                <w:between w:val="nil"/>
                <w:bar w:val="nil"/>
              </w:pBdr>
              <w:rPr>
                <w:rFonts w:asciiTheme="minorHAnsi" w:eastAsia="Arial Unicode MS" w:hAnsiTheme="minorHAnsi" w:cstheme="minorHAnsi"/>
                <w:bCs w:val="0"/>
                <w:iCs w:val="0"/>
                <w:bdr w:val="nil"/>
              </w:rPr>
            </w:pPr>
            <w:r w:rsidRPr="00EB42B9">
              <w:rPr>
                <w:rFonts w:asciiTheme="minorHAnsi" w:eastAsia="Arial Unicode MS" w:hAnsiTheme="minorHAnsi" w:cstheme="minorHAnsi"/>
                <w:bCs w:val="0"/>
                <w:iCs w:val="0"/>
                <w:bdr w:val="nil"/>
              </w:rPr>
              <w:t>LP2, LLC dba Beach House Restaurant</w:t>
            </w:r>
          </w:p>
        </w:tc>
        <w:tc>
          <w:tcPr>
            <w:tcW w:w="2250"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BBDC15C" w14:textId="77777777" w:rsidR="00EB42B9" w:rsidRPr="00EB42B9" w:rsidRDefault="00EB42B9" w:rsidP="00EB42B9">
            <w:pPr>
              <w:pBdr>
                <w:top w:val="nil"/>
                <w:left w:val="nil"/>
                <w:bottom w:val="nil"/>
                <w:right w:val="nil"/>
                <w:between w:val="nil"/>
                <w:bar w:val="nil"/>
              </w:pBdr>
              <w:jc w:val="center"/>
              <w:rPr>
                <w:rFonts w:asciiTheme="minorHAnsi" w:hAnsiTheme="minorHAnsi" w:cstheme="minorHAnsi"/>
                <w:bCs w:val="0"/>
                <w:iCs w:val="0"/>
                <w:bdr w:val="nil"/>
              </w:rPr>
            </w:pPr>
            <w:r w:rsidRPr="00EB42B9">
              <w:rPr>
                <w:rFonts w:asciiTheme="minorHAnsi" w:hAnsiTheme="minorHAnsi" w:cstheme="minorHAnsi"/>
                <w:bCs w:val="0"/>
                <w:iCs w:val="0"/>
                <w:bdr w:val="nil"/>
              </w:rPr>
              <w:t>(4) 2-6-005:011</w:t>
            </w:r>
          </w:p>
        </w:tc>
        <w:tc>
          <w:tcPr>
            <w:tcW w:w="1260"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9AFDEFB" w14:textId="77777777" w:rsidR="00EB42B9" w:rsidRPr="00EB42B9" w:rsidRDefault="00EB42B9" w:rsidP="00EB42B9">
            <w:pPr>
              <w:pBdr>
                <w:top w:val="nil"/>
                <w:left w:val="nil"/>
                <w:bottom w:val="nil"/>
                <w:right w:val="nil"/>
                <w:between w:val="nil"/>
                <w:bar w:val="nil"/>
              </w:pBdr>
              <w:spacing w:after="120"/>
              <w:jc w:val="center"/>
              <w:rPr>
                <w:rFonts w:asciiTheme="minorHAnsi" w:eastAsia="Calibri" w:hAnsiTheme="minorHAnsi" w:cstheme="minorHAnsi"/>
                <w:bCs w:val="0"/>
                <w:iCs w:val="0"/>
                <w:color w:val="000000"/>
                <w:u w:color="000000"/>
                <w:bdr w:val="nil"/>
              </w:rPr>
            </w:pPr>
            <w:proofErr w:type="spellStart"/>
            <w:r w:rsidRPr="00EB42B9">
              <w:rPr>
                <w:rFonts w:asciiTheme="minorHAnsi" w:eastAsia="Calibri" w:hAnsiTheme="minorHAnsi" w:cstheme="minorHAnsi"/>
                <w:bCs w:val="0"/>
                <w:iCs w:val="0"/>
                <w:color w:val="000000"/>
                <w:u w:color="000000"/>
                <w:bdr w:val="nil"/>
              </w:rPr>
              <w:t>Kōloa</w:t>
            </w:r>
            <w:proofErr w:type="spellEnd"/>
            <w:r w:rsidRPr="00EB42B9">
              <w:rPr>
                <w:rFonts w:asciiTheme="minorHAnsi" w:eastAsia="Calibri" w:hAnsiTheme="minorHAnsi" w:cstheme="minorHAnsi"/>
                <w:bCs w:val="0"/>
                <w:iCs w:val="0"/>
                <w:color w:val="000000"/>
                <w:u w:color="000000"/>
                <w:bdr w:val="nil"/>
              </w:rPr>
              <w:t xml:space="preserve"> </w:t>
            </w:r>
          </w:p>
        </w:tc>
        <w:tc>
          <w:tcPr>
            <w:tcW w:w="2970" w:type="dxa"/>
            <w:tcBorders>
              <w:top w:val="single" w:sz="4" w:space="0" w:color="000000"/>
              <w:left w:val="single" w:sz="6" w:space="0" w:color="000000"/>
              <w:bottom w:val="single" w:sz="4" w:space="0" w:color="000000"/>
              <w:right w:val="single" w:sz="12" w:space="0" w:color="000000"/>
            </w:tcBorders>
            <w:shd w:val="clear" w:color="auto" w:fill="auto"/>
            <w:tcMar>
              <w:top w:w="80" w:type="dxa"/>
              <w:left w:w="80" w:type="dxa"/>
              <w:bottom w:w="80" w:type="dxa"/>
              <w:right w:w="80" w:type="dxa"/>
            </w:tcMar>
          </w:tcPr>
          <w:p w14:paraId="1B0A2711" w14:textId="77777777" w:rsidR="00EB42B9" w:rsidRPr="00EB42B9" w:rsidRDefault="00EB42B9" w:rsidP="00EB42B9">
            <w:pPr>
              <w:pBdr>
                <w:top w:val="nil"/>
                <w:left w:val="nil"/>
                <w:bottom w:val="nil"/>
                <w:right w:val="nil"/>
                <w:between w:val="nil"/>
                <w:bar w:val="nil"/>
              </w:pBdr>
              <w:spacing w:after="120"/>
              <w:rPr>
                <w:rFonts w:asciiTheme="minorHAnsi" w:eastAsia="Calibri" w:hAnsiTheme="minorHAnsi" w:cstheme="minorHAnsi"/>
                <w:bCs w:val="0"/>
                <w:iCs w:val="0"/>
                <w:color w:val="000000"/>
                <w:u w:color="000000"/>
                <w:bdr w:val="nil"/>
              </w:rPr>
            </w:pPr>
            <w:r w:rsidRPr="00EB42B9">
              <w:rPr>
                <w:rFonts w:asciiTheme="minorHAnsi" w:eastAsia="Calibri" w:hAnsiTheme="minorHAnsi" w:cstheme="minorHAnsi"/>
                <w:bCs w:val="0"/>
                <w:iCs w:val="0"/>
                <w:color w:val="000000"/>
                <w:u w:color="000000"/>
                <w:bdr w:val="nil"/>
              </w:rPr>
              <w:t>Wedding services/ Per sec 8-27.2(2)(e) Temporary tents</w:t>
            </w:r>
          </w:p>
        </w:tc>
      </w:tr>
      <w:tr w:rsidR="00EB42B9" w:rsidRPr="00EB42B9" w14:paraId="7A91A3D5" w14:textId="77777777" w:rsidTr="00E26B81">
        <w:trPr>
          <w:trHeight w:val="900"/>
        </w:trPr>
        <w:tc>
          <w:tcPr>
            <w:tcW w:w="1530" w:type="dxa"/>
            <w:tcBorders>
              <w:top w:val="single" w:sz="4" w:space="0" w:color="000000"/>
              <w:left w:val="single" w:sz="12" w:space="0" w:color="000000"/>
              <w:bottom w:val="single" w:sz="4" w:space="0" w:color="000000"/>
              <w:right w:val="single" w:sz="6" w:space="0" w:color="000000"/>
            </w:tcBorders>
            <w:shd w:val="clear" w:color="auto" w:fill="auto"/>
            <w:tcMar>
              <w:top w:w="80" w:type="dxa"/>
              <w:left w:w="80" w:type="dxa"/>
              <w:bottom w:w="80" w:type="dxa"/>
              <w:right w:w="80" w:type="dxa"/>
            </w:tcMar>
          </w:tcPr>
          <w:p w14:paraId="068831F0" w14:textId="77777777" w:rsidR="00EB42B9" w:rsidRPr="00EB42B9" w:rsidRDefault="00EB42B9" w:rsidP="00EB42B9">
            <w:pPr>
              <w:pBdr>
                <w:top w:val="nil"/>
                <w:left w:val="nil"/>
                <w:bottom w:val="nil"/>
                <w:right w:val="nil"/>
                <w:between w:val="nil"/>
                <w:bar w:val="nil"/>
              </w:pBdr>
              <w:spacing w:after="120"/>
              <w:jc w:val="center"/>
              <w:rPr>
                <w:rFonts w:asciiTheme="minorHAnsi" w:eastAsia="Calibri" w:hAnsiTheme="minorHAnsi" w:cstheme="minorHAnsi"/>
                <w:bCs w:val="0"/>
                <w:iCs w:val="0"/>
                <w:color w:val="000000"/>
                <w:u w:color="000000"/>
                <w:bdr w:val="nil"/>
              </w:rPr>
            </w:pPr>
            <w:r w:rsidRPr="00EB42B9">
              <w:rPr>
                <w:rFonts w:asciiTheme="minorHAnsi" w:eastAsia="Calibri" w:hAnsiTheme="minorHAnsi" w:cstheme="minorHAnsi"/>
                <w:bCs w:val="0"/>
                <w:iCs w:val="0"/>
                <w:color w:val="000000"/>
                <w:u w:color="000000"/>
                <w:bdr w:val="nil"/>
              </w:rPr>
              <w:t>SSD-2022-13</w:t>
            </w:r>
          </w:p>
        </w:tc>
        <w:tc>
          <w:tcPr>
            <w:tcW w:w="2430"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1F077F7" w14:textId="77777777" w:rsidR="00EB42B9" w:rsidRPr="00EB42B9" w:rsidRDefault="00EB42B9" w:rsidP="00EB42B9">
            <w:pPr>
              <w:pBdr>
                <w:top w:val="nil"/>
                <w:left w:val="nil"/>
                <w:bottom w:val="nil"/>
                <w:right w:val="nil"/>
                <w:between w:val="nil"/>
                <w:bar w:val="nil"/>
              </w:pBdr>
              <w:rPr>
                <w:rFonts w:asciiTheme="minorHAnsi" w:eastAsia="Arial Unicode MS" w:hAnsiTheme="minorHAnsi" w:cstheme="minorHAnsi"/>
                <w:bCs w:val="0"/>
                <w:iCs w:val="0"/>
                <w:bdr w:val="nil"/>
              </w:rPr>
            </w:pPr>
            <w:r w:rsidRPr="00EB42B9">
              <w:rPr>
                <w:rFonts w:asciiTheme="minorHAnsi" w:eastAsia="Arial Unicode MS" w:hAnsiTheme="minorHAnsi" w:cstheme="minorHAnsi"/>
                <w:bCs w:val="0"/>
                <w:iCs w:val="0"/>
                <w:bdr w:val="nil"/>
              </w:rPr>
              <w:t>Drew and Dana Porter</w:t>
            </w:r>
          </w:p>
        </w:tc>
        <w:tc>
          <w:tcPr>
            <w:tcW w:w="2250"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13705E9" w14:textId="77777777" w:rsidR="00EB42B9" w:rsidRPr="00EB42B9" w:rsidRDefault="00EB42B9" w:rsidP="00EB42B9">
            <w:pPr>
              <w:pBdr>
                <w:top w:val="nil"/>
                <w:left w:val="nil"/>
                <w:bottom w:val="nil"/>
                <w:right w:val="nil"/>
                <w:between w:val="nil"/>
                <w:bar w:val="nil"/>
              </w:pBdr>
              <w:jc w:val="center"/>
              <w:rPr>
                <w:rFonts w:asciiTheme="minorHAnsi" w:hAnsiTheme="minorHAnsi" w:cstheme="minorHAnsi"/>
                <w:bCs w:val="0"/>
                <w:iCs w:val="0"/>
                <w:bdr w:val="nil"/>
              </w:rPr>
            </w:pPr>
            <w:r w:rsidRPr="00EB42B9">
              <w:rPr>
                <w:rFonts w:asciiTheme="minorHAnsi" w:hAnsiTheme="minorHAnsi" w:cstheme="minorHAnsi"/>
                <w:bCs w:val="0"/>
                <w:iCs w:val="0"/>
                <w:bdr w:val="nil"/>
              </w:rPr>
              <w:t>(4) 5-8-008:053</w:t>
            </w:r>
          </w:p>
        </w:tc>
        <w:tc>
          <w:tcPr>
            <w:tcW w:w="1260"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6EAAAE9" w14:textId="77777777" w:rsidR="00EB42B9" w:rsidRPr="00EB42B9" w:rsidRDefault="00EB42B9" w:rsidP="00EB42B9">
            <w:pPr>
              <w:pBdr>
                <w:top w:val="nil"/>
                <w:left w:val="nil"/>
                <w:bottom w:val="nil"/>
                <w:right w:val="nil"/>
                <w:between w:val="nil"/>
                <w:bar w:val="nil"/>
              </w:pBdr>
              <w:spacing w:after="120"/>
              <w:jc w:val="center"/>
              <w:rPr>
                <w:rFonts w:asciiTheme="minorHAnsi" w:eastAsia="Calibri" w:hAnsiTheme="minorHAnsi" w:cstheme="minorHAnsi"/>
                <w:bCs w:val="0"/>
                <w:iCs w:val="0"/>
                <w:color w:val="000000"/>
                <w:u w:color="000000"/>
                <w:bdr w:val="nil"/>
              </w:rPr>
            </w:pPr>
            <w:proofErr w:type="spellStart"/>
            <w:r w:rsidRPr="00EB42B9">
              <w:rPr>
                <w:rFonts w:asciiTheme="minorHAnsi" w:eastAsia="Calibri" w:hAnsiTheme="minorHAnsi" w:cstheme="minorHAnsi"/>
                <w:bCs w:val="0"/>
                <w:iCs w:val="0"/>
                <w:color w:val="000000"/>
                <w:u w:color="000000"/>
                <w:bdr w:val="nil"/>
              </w:rPr>
              <w:t>Wainiha</w:t>
            </w:r>
            <w:proofErr w:type="spellEnd"/>
          </w:p>
        </w:tc>
        <w:tc>
          <w:tcPr>
            <w:tcW w:w="2970" w:type="dxa"/>
            <w:tcBorders>
              <w:top w:val="single" w:sz="4" w:space="0" w:color="000000"/>
              <w:left w:val="single" w:sz="6" w:space="0" w:color="000000"/>
              <w:bottom w:val="single" w:sz="4" w:space="0" w:color="000000"/>
              <w:right w:val="single" w:sz="12" w:space="0" w:color="000000"/>
            </w:tcBorders>
            <w:shd w:val="clear" w:color="auto" w:fill="auto"/>
            <w:tcMar>
              <w:top w:w="80" w:type="dxa"/>
              <w:left w:w="80" w:type="dxa"/>
              <w:bottom w:w="80" w:type="dxa"/>
              <w:right w:w="80" w:type="dxa"/>
            </w:tcMar>
          </w:tcPr>
          <w:p w14:paraId="53ABA2CE" w14:textId="77777777" w:rsidR="00EB42B9" w:rsidRPr="00EB42B9" w:rsidRDefault="00EB42B9" w:rsidP="00EB42B9">
            <w:pPr>
              <w:pBdr>
                <w:top w:val="nil"/>
                <w:left w:val="nil"/>
                <w:bottom w:val="nil"/>
                <w:right w:val="nil"/>
                <w:between w:val="nil"/>
                <w:bar w:val="nil"/>
              </w:pBdr>
              <w:spacing w:after="120"/>
              <w:rPr>
                <w:rFonts w:asciiTheme="minorHAnsi" w:eastAsia="Calibri" w:hAnsiTheme="minorHAnsi" w:cstheme="minorHAnsi"/>
                <w:bCs w:val="0"/>
                <w:iCs w:val="0"/>
                <w:color w:val="000000"/>
                <w:u w:color="000000"/>
                <w:bdr w:val="nil"/>
              </w:rPr>
            </w:pPr>
            <w:r w:rsidRPr="00EB42B9">
              <w:rPr>
                <w:rFonts w:asciiTheme="minorHAnsi" w:eastAsia="Calibri" w:hAnsiTheme="minorHAnsi" w:cstheme="minorHAnsi"/>
                <w:bCs w:val="0"/>
                <w:iCs w:val="0"/>
                <w:color w:val="000000"/>
                <w:u w:color="000000"/>
                <w:bdr w:val="nil"/>
              </w:rPr>
              <w:t>Single-family dwelling/ required setback 88 feet, proposed setback 249.9 feet</w:t>
            </w:r>
          </w:p>
        </w:tc>
      </w:tr>
      <w:tr w:rsidR="00EB42B9" w:rsidRPr="00EB42B9" w14:paraId="3525D42B" w14:textId="77777777" w:rsidTr="00E26B81">
        <w:trPr>
          <w:trHeight w:val="900"/>
        </w:trPr>
        <w:tc>
          <w:tcPr>
            <w:tcW w:w="1530" w:type="dxa"/>
            <w:tcBorders>
              <w:top w:val="single" w:sz="4" w:space="0" w:color="000000"/>
              <w:left w:val="single" w:sz="12" w:space="0" w:color="000000"/>
              <w:bottom w:val="single" w:sz="4" w:space="0" w:color="000000"/>
              <w:right w:val="single" w:sz="6" w:space="0" w:color="000000"/>
            </w:tcBorders>
            <w:shd w:val="clear" w:color="auto" w:fill="auto"/>
            <w:tcMar>
              <w:top w:w="80" w:type="dxa"/>
              <w:left w:w="80" w:type="dxa"/>
              <w:bottom w:w="80" w:type="dxa"/>
              <w:right w:w="80" w:type="dxa"/>
            </w:tcMar>
          </w:tcPr>
          <w:p w14:paraId="40470AE7" w14:textId="77777777" w:rsidR="00EB42B9" w:rsidRPr="00EB42B9" w:rsidRDefault="00EB42B9" w:rsidP="00EB42B9">
            <w:pPr>
              <w:pBdr>
                <w:top w:val="nil"/>
                <w:left w:val="nil"/>
                <w:bottom w:val="nil"/>
                <w:right w:val="nil"/>
                <w:between w:val="nil"/>
                <w:bar w:val="nil"/>
              </w:pBdr>
              <w:spacing w:after="120"/>
              <w:jc w:val="center"/>
              <w:rPr>
                <w:rFonts w:asciiTheme="minorHAnsi" w:eastAsia="Calibri" w:hAnsiTheme="minorHAnsi" w:cstheme="minorHAnsi"/>
                <w:bCs w:val="0"/>
                <w:iCs w:val="0"/>
                <w:color w:val="000000"/>
                <w:u w:color="000000"/>
                <w:bdr w:val="nil"/>
              </w:rPr>
            </w:pPr>
            <w:r w:rsidRPr="00EB42B9">
              <w:rPr>
                <w:rFonts w:asciiTheme="minorHAnsi" w:eastAsia="Calibri" w:hAnsiTheme="minorHAnsi" w:cstheme="minorHAnsi"/>
                <w:bCs w:val="0"/>
                <w:iCs w:val="0"/>
                <w:color w:val="000000"/>
                <w:u w:color="000000"/>
                <w:bdr w:val="nil"/>
              </w:rPr>
              <w:t>SSD-2022-14</w:t>
            </w:r>
          </w:p>
        </w:tc>
        <w:tc>
          <w:tcPr>
            <w:tcW w:w="2430"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07A28BF" w14:textId="77777777" w:rsidR="00EB42B9" w:rsidRPr="00EB42B9" w:rsidRDefault="00EB42B9" w:rsidP="00EB42B9">
            <w:pPr>
              <w:pBdr>
                <w:top w:val="nil"/>
                <w:left w:val="nil"/>
                <w:bottom w:val="nil"/>
                <w:right w:val="nil"/>
                <w:between w:val="nil"/>
                <w:bar w:val="nil"/>
              </w:pBdr>
              <w:rPr>
                <w:rFonts w:asciiTheme="minorHAnsi" w:eastAsia="Arial Unicode MS" w:hAnsiTheme="minorHAnsi" w:cstheme="minorHAnsi"/>
                <w:bCs w:val="0"/>
                <w:iCs w:val="0"/>
                <w:bdr w:val="nil"/>
              </w:rPr>
            </w:pPr>
            <w:r w:rsidRPr="00EB42B9">
              <w:rPr>
                <w:rFonts w:asciiTheme="minorHAnsi" w:eastAsia="Arial Unicode MS" w:hAnsiTheme="minorHAnsi" w:cstheme="minorHAnsi"/>
                <w:bCs w:val="0"/>
                <w:iCs w:val="0"/>
                <w:bdr w:val="nil"/>
              </w:rPr>
              <w:t xml:space="preserve">Edward </w:t>
            </w:r>
            <w:proofErr w:type="spellStart"/>
            <w:r w:rsidRPr="00EB42B9">
              <w:rPr>
                <w:rFonts w:asciiTheme="minorHAnsi" w:eastAsia="Arial Unicode MS" w:hAnsiTheme="minorHAnsi" w:cstheme="minorHAnsi"/>
                <w:bCs w:val="0"/>
                <w:iCs w:val="0"/>
                <w:bdr w:val="nil"/>
              </w:rPr>
              <w:t>Gogek</w:t>
            </w:r>
            <w:proofErr w:type="spellEnd"/>
          </w:p>
        </w:tc>
        <w:tc>
          <w:tcPr>
            <w:tcW w:w="2250"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979DF48" w14:textId="77777777" w:rsidR="00EB42B9" w:rsidRPr="00EB42B9" w:rsidRDefault="00EB42B9" w:rsidP="00EB42B9">
            <w:pPr>
              <w:pBdr>
                <w:top w:val="nil"/>
                <w:left w:val="nil"/>
                <w:bottom w:val="nil"/>
                <w:right w:val="nil"/>
                <w:between w:val="nil"/>
                <w:bar w:val="nil"/>
              </w:pBdr>
              <w:jc w:val="center"/>
              <w:rPr>
                <w:rFonts w:asciiTheme="minorHAnsi" w:hAnsiTheme="minorHAnsi" w:cstheme="minorHAnsi"/>
                <w:bCs w:val="0"/>
                <w:iCs w:val="0"/>
                <w:bdr w:val="nil"/>
              </w:rPr>
            </w:pPr>
            <w:r w:rsidRPr="00EB42B9">
              <w:rPr>
                <w:rFonts w:asciiTheme="minorHAnsi" w:hAnsiTheme="minorHAnsi" w:cstheme="minorHAnsi"/>
                <w:bCs w:val="0"/>
                <w:iCs w:val="0"/>
                <w:bdr w:val="nil"/>
              </w:rPr>
              <w:t>(4) 1-3-004:022</w:t>
            </w:r>
          </w:p>
          <w:p w14:paraId="0377BA55" w14:textId="77777777" w:rsidR="00EB42B9" w:rsidRPr="00EB42B9" w:rsidRDefault="00EB42B9" w:rsidP="00EB42B9">
            <w:pPr>
              <w:pBdr>
                <w:top w:val="nil"/>
                <w:left w:val="nil"/>
                <w:bottom w:val="nil"/>
                <w:right w:val="nil"/>
                <w:between w:val="nil"/>
                <w:bar w:val="nil"/>
              </w:pBdr>
              <w:jc w:val="center"/>
              <w:rPr>
                <w:rFonts w:asciiTheme="minorHAnsi" w:hAnsiTheme="minorHAnsi" w:cstheme="minorHAnsi"/>
                <w:bCs w:val="0"/>
                <w:iCs w:val="0"/>
                <w:bdr w:val="nil"/>
              </w:rPr>
            </w:pPr>
            <w:r w:rsidRPr="00EB42B9">
              <w:rPr>
                <w:rFonts w:asciiTheme="minorHAnsi" w:hAnsiTheme="minorHAnsi" w:cstheme="minorHAnsi"/>
                <w:bCs w:val="0"/>
                <w:iCs w:val="0"/>
                <w:bdr w:val="nil"/>
              </w:rPr>
              <w:t xml:space="preserve"> Unit 2</w:t>
            </w:r>
          </w:p>
        </w:tc>
        <w:tc>
          <w:tcPr>
            <w:tcW w:w="1260"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3340069" w14:textId="77777777" w:rsidR="00EB42B9" w:rsidRPr="00EB42B9" w:rsidRDefault="00EB42B9" w:rsidP="00EB42B9">
            <w:pPr>
              <w:pBdr>
                <w:top w:val="nil"/>
                <w:left w:val="nil"/>
                <w:bottom w:val="nil"/>
                <w:right w:val="nil"/>
                <w:between w:val="nil"/>
                <w:bar w:val="nil"/>
              </w:pBdr>
              <w:spacing w:after="120"/>
              <w:jc w:val="center"/>
              <w:rPr>
                <w:rFonts w:asciiTheme="minorHAnsi" w:eastAsia="Calibri" w:hAnsiTheme="minorHAnsi" w:cstheme="minorHAnsi"/>
                <w:bCs w:val="0"/>
                <w:iCs w:val="0"/>
                <w:color w:val="000000"/>
                <w:u w:color="000000"/>
                <w:bdr w:val="nil"/>
              </w:rPr>
            </w:pPr>
            <w:proofErr w:type="spellStart"/>
            <w:r w:rsidRPr="00EB42B9">
              <w:rPr>
                <w:rFonts w:asciiTheme="minorHAnsi" w:eastAsia="Calibri" w:hAnsiTheme="minorHAnsi" w:cstheme="minorHAnsi"/>
                <w:bCs w:val="0"/>
                <w:iCs w:val="0"/>
                <w:color w:val="000000"/>
                <w:u w:color="000000"/>
                <w:bdr w:val="nil"/>
              </w:rPr>
              <w:t>Kekaha</w:t>
            </w:r>
            <w:proofErr w:type="spellEnd"/>
          </w:p>
        </w:tc>
        <w:tc>
          <w:tcPr>
            <w:tcW w:w="2970" w:type="dxa"/>
            <w:tcBorders>
              <w:top w:val="single" w:sz="4" w:space="0" w:color="000000"/>
              <w:left w:val="single" w:sz="6" w:space="0" w:color="000000"/>
              <w:bottom w:val="single" w:sz="4" w:space="0" w:color="000000"/>
              <w:right w:val="single" w:sz="12" w:space="0" w:color="000000"/>
            </w:tcBorders>
            <w:shd w:val="clear" w:color="auto" w:fill="auto"/>
            <w:tcMar>
              <w:top w:w="80" w:type="dxa"/>
              <w:left w:w="80" w:type="dxa"/>
              <w:bottom w:w="80" w:type="dxa"/>
              <w:right w:w="80" w:type="dxa"/>
            </w:tcMar>
          </w:tcPr>
          <w:p w14:paraId="1D007218" w14:textId="77777777" w:rsidR="00EB42B9" w:rsidRPr="00EB42B9" w:rsidRDefault="00EB42B9" w:rsidP="00EB42B9">
            <w:pPr>
              <w:pBdr>
                <w:top w:val="nil"/>
                <w:left w:val="nil"/>
                <w:bottom w:val="nil"/>
                <w:right w:val="nil"/>
                <w:between w:val="nil"/>
                <w:bar w:val="nil"/>
              </w:pBdr>
              <w:spacing w:after="120"/>
              <w:rPr>
                <w:rFonts w:asciiTheme="minorHAnsi" w:eastAsia="Calibri" w:hAnsiTheme="minorHAnsi" w:cstheme="minorHAnsi"/>
                <w:bCs w:val="0"/>
                <w:iCs w:val="0"/>
                <w:color w:val="000000"/>
                <w:u w:color="000000"/>
                <w:bdr w:val="nil"/>
              </w:rPr>
            </w:pPr>
            <w:r w:rsidRPr="00EB42B9">
              <w:rPr>
                <w:rFonts w:asciiTheme="minorHAnsi" w:eastAsia="Calibri" w:hAnsiTheme="minorHAnsi" w:cstheme="minorHAnsi"/>
                <w:bCs w:val="0"/>
                <w:iCs w:val="0"/>
                <w:color w:val="000000"/>
                <w:u w:color="000000"/>
                <w:bdr w:val="nil"/>
              </w:rPr>
              <w:t>Single-family dwelling/ required setback 96.5 feet, proposed setback 270 feet</w:t>
            </w:r>
          </w:p>
        </w:tc>
      </w:tr>
      <w:tr w:rsidR="00EB42B9" w:rsidRPr="00EB42B9" w14:paraId="50F0BC69" w14:textId="77777777" w:rsidTr="00E26B81">
        <w:trPr>
          <w:trHeight w:val="900"/>
        </w:trPr>
        <w:tc>
          <w:tcPr>
            <w:tcW w:w="1530" w:type="dxa"/>
            <w:tcBorders>
              <w:top w:val="single" w:sz="4" w:space="0" w:color="000000"/>
              <w:left w:val="single" w:sz="12" w:space="0" w:color="000000"/>
              <w:bottom w:val="single" w:sz="4" w:space="0" w:color="000000"/>
              <w:right w:val="single" w:sz="6" w:space="0" w:color="000000"/>
            </w:tcBorders>
            <w:shd w:val="clear" w:color="auto" w:fill="auto"/>
            <w:tcMar>
              <w:top w:w="80" w:type="dxa"/>
              <w:left w:w="80" w:type="dxa"/>
              <w:bottom w:w="80" w:type="dxa"/>
              <w:right w:w="80" w:type="dxa"/>
            </w:tcMar>
          </w:tcPr>
          <w:p w14:paraId="07493A1C" w14:textId="77777777" w:rsidR="00EB42B9" w:rsidRPr="00EB42B9" w:rsidRDefault="00EB42B9" w:rsidP="00EB42B9">
            <w:pPr>
              <w:pBdr>
                <w:top w:val="nil"/>
                <w:left w:val="nil"/>
                <w:bottom w:val="nil"/>
                <w:right w:val="nil"/>
                <w:between w:val="nil"/>
                <w:bar w:val="nil"/>
              </w:pBdr>
              <w:spacing w:after="120"/>
              <w:jc w:val="center"/>
              <w:rPr>
                <w:rFonts w:asciiTheme="minorHAnsi" w:eastAsia="Calibri" w:hAnsiTheme="minorHAnsi" w:cstheme="minorHAnsi"/>
                <w:bCs w:val="0"/>
                <w:iCs w:val="0"/>
                <w:color w:val="000000"/>
                <w:u w:color="000000"/>
                <w:bdr w:val="nil"/>
              </w:rPr>
            </w:pPr>
            <w:r w:rsidRPr="00EB42B9">
              <w:rPr>
                <w:rFonts w:asciiTheme="minorHAnsi" w:eastAsia="Calibri" w:hAnsiTheme="minorHAnsi" w:cstheme="minorHAnsi"/>
                <w:bCs w:val="0"/>
                <w:iCs w:val="0"/>
                <w:color w:val="000000"/>
                <w:u w:color="000000"/>
                <w:bdr w:val="nil"/>
              </w:rPr>
              <w:t>SSD-2022-15</w:t>
            </w:r>
          </w:p>
        </w:tc>
        <w:tc>
          <w:tcPr>
            <w:tcW w:w="2430"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F46F866" w14:textId="77777777" w:rsidR="00EB42B9" w:rsidRPr="00EB42B9" w:rsidRDefault="00EB42B9" w:rsidP="00EB42B9">
            <w:pPr>
              <w:pBdr>
                <w:top w:val="nil"/>
                <w:left w:val="nil"/>
                <w:bottom w:val="nil"/>
                <w:right w:val="nil"/>
                <w:between w:val="nil"/>
                <w:bar w:val="nil"/>
              </w:pBdr>
              <w:rPr>
                <w:rFonts w:asciiTheme="minorHAnsi" w:eastAsia="Arial Unicode MS" w:hAnsiTheme="minorHAnsi" w:cstheme="minorHAnsi"/>
                <w:bCs w:val="0"/>
                <w:iCs w:val="0"/>
                <w:bdr w:val="nil"/>
              </w:rPr>
            </w:pPr>
            <w:r w:rsidRPr="00EB42B9">
              <w:rPr>
                <w:rFonts w:asciiTheme="minorHAnsi" w:eastAsia="Arial Unicode MS" w:hAnsiTheme="minorHAnsi" w:cstheme="minorHAnsi"/>
                <w:bCs w:val="0"/>
                <w:iCs w:val="0"/>
                <w:bdr w:val="nil"/>
              </w:rPr>
              <w:t>3 Palms, LLC</w:t>
            </w:r>
          </w:p>
        </w:tc>
        <w:tc>
          <w:tcPr>
            <w:tcW w:w="2250"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0B42BB0" w14:textId="77777777" w:rsidR="00EB42B9" w:rsidRPr="00EB42B9" w:rsidRDefault="00EB42B9" w:rsidP="00EB42B9">
            <w:pPr>
              <w:pBdr>
                <w:top w:val="nil"/>
                <w:left w:val="nil"/>
                <w:bottom w:val="nil"/>
                <w:right w:val="nil"/>
                <w:between w:val="nil"/>
                <w:bar w:val="nil"/>
              </w:pBdr>
              <w:jc w:val="center"/>
              <w:rPr>
                <w:rFonts w:asciiTheme="minorHAnsi" w:hAnsiTheme="minorHAnsi" w:cstheme="minorHAnsi"/>
                <w:bCs w:val="0"/>
                <w:iCs w:val="0"/>
                <w:bdr w:val="nil"/>
              </w:rPr>
            </w:pPr>
            <w:r w:rsidRPr="00EB42B9">
              <w:rPr>
                <w:rFonts w:asciiTheme="minorHAnsi" w:hAnsiTheme="minorHAnsi" w:cstheme="minorHAnsi"/>
                <w:bCs w:val="0"/>
                <w:iCs w:val="0"/>
                <w:bdr w:val="nil"/>
              </w:rPr>
              <w:t>(4) 5-5-002:107</w:t>
            </w:r>
          </w:p>
        </w:tc>
        <w:tc>
          <w:tcPr>
            <w:tcW w:w="1260"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AFCAF1E" w14:textId="77777777" w:rsidR="00EB42B9" w:rsidRPr="00EB42B9" w:rsidRDefault="00EB42B9" w:rsidP="00EB42B9">
            <w:pPr>
              <w:pBdr>
                <w:top w:val="nil"/>
                <w:left w:val="nil"/>
                <w:bottom w:val="nil"/>
                <w:right w:val="nil"/>
                <w:between w:val="nil"/>
                <w:bar w:val="nil"/>
              </w:pBdr>
              <w:spacing w:after="120"/>
              <w:jc w:val="center"/>
              <w:rPr>
                <w:rFonts w:asciiTheme="minorHAnsi" w:eastAsia="Calibri" w:hAnsiTheme="minorHAnsi" w:cstheme="minorHAnsi"/>
                <w:bCs w:val="0"/>
                <w:iCs w:val="0"/>
                <w:color w:val="000000"/>
                <w:u w:color="000000"/>
                <w:bdr w:val="nil"/>
              </w:rPr>
            </w:pPr>
            <w:r w:rsidRPr="00EB42B9">
              <w:rPr>
                <w:rFonts w:asciiTheme="minorHAnsi" w:eastAsia="Calibri" w:hAnsiTheme="minorHAnsi" w:cstheme="minorHAnsi"/>
                <w:bCs w:val="0"/>
                <w:iCs w:val="0"/>
                <w:color w:val="000000"/>
                <w:u w:color="000000"/>
                <w:bdr w:val="nil"/>
              </w:rPr>
              <w:t>Hanalei</w:t>
            </w:r>
          </w:p>
        </w:tc>
        <w:tc>
          <w:tcPr>
            <w:tcW w:w="2970" w:type="dxa"/>
            <w:tcBorders>
              <w:top w:val="single" w:sz="4" w:space="0" w:color="000000"/>
              <w:left w:val="single" w:sz="6" w:space="0" w:color="000000"/>
              <w:bottom w:val="single" w:sz="4" w:space="0" w:color="000000"/>
              <w:right w:val="single" w:sz="12" w:space="0" w:color="000000"/>
            </w:tcBorders>
            <w:shd w:val="clear" w:color="auto" w:fill="auto"/>
            <w:tcMar>
              <w:top w:w="80" w:type="dxa"/>
              <w:left w:w="80" w:type="dxa"/>
              <w:bottom w:w="80" w:type="dxa"/>
              <w:right w:w="80" w:type="dxa"/>
            </w:tcMar>
          </w:tcPr>
          <w:p w14:paraId="6AD6E3DE" w14:textId="77777777" w:rsidR="00EB42B9" w:rsidRPr="00EB42B9" w:rsidRDefault="00EB42B9" w:rsidP="00EB42B9">
            <w:pPr>
              <w:pBdr>
                <w:top w:val="nil"/>
                <w:left w:val="nil"/>
                <w:bottom w:val="nil"/>
                <w:right w:val="nil"/>
                <w:between w:val="nil"/>
                <w:bar w:val="nil"/>
              </w:pBdr>
              <w:spacing w:after="120"/>
              <w:rPr>
                <w:rFonts w:asciiTheme="minorHAnsi" w:eastAsia="Calibri" w:hAnsiTheme="minorHAnsi" w:cstheme="minorHAnsi"/>
                <w:bCs w:val="0"/>
                <w:iCs w:val="0"/>
                <w:color w:val="000000"/>
                <w:u w:color="000000"/>
                <w:bdr w:val="nil"/>
              </w:rPr>
            </w:pPr>
            <w:r w:rsidRPr="00EB42B9">
              <w:rPr>
                <w:rFonts w:asciiTheme="minorHAnsi" w:eastAsia="Calibri" w:hAnsiTheme="minorHAnsi" w:cstheme="minorHAnsi"/>
                <w:bCs w:val="0"/>
                <w:iCs w:val="0"/>
                <w:color w:val="000000"/>
                <w:u w:color="000000"/>
                <w:bdr w:val="nil"/>
              </w:rPr>
              <w:t>Renovation and covered deck addition to existing residence/ Accreting shoreline; 100 feet required setback, proposed setback 400 feet</w:t>
            </w:r>
          </w:p>
        </w:tc>
      </w:tr>
    </w:tbl>
    <w:p w14:paraId="3E78FB03" w14:textId="77777777" w:rsidR="00EB42B9" w:rsidRPr="00EB42B9" w:rsidRDefault="00EB42B9" w:rsidP="00EB42B9">
      <w:pPr>
        <w:widowControl w:val="0"/>
        <w:pBdr>
          <w:top w:val="nil"/>
          <w:left w:val="nil"/>
          <w:bottom w:val="nil"/>
          <w:right w:val="nil"/>
          <w:between w:val="nil"/>
          <w:bar w:val="nil"/>
        </w:pBdr>
        <w:rPr>
          <w:rFonts w:asciiTheme="minorHAnsi" w:eastAsia="Calibri" w:hAnsiTheme="minorHAnsi" w:cstheme="minorHAnsi"/>
          <w:bCs w:val="0"/>
          <w:iCs w:val="0"/>
          <w:color w:val="000000"/>
          <w:sz w:val="22"/>
          <w:szCs w:val="22"/>
          <w:u w:color="000000"/>
          <w:bdr w:val="nil"/>
        </w:rPr>
      </w:pPr>
    </w:p>
    <w:p w14:paraId="71450A13" w14:textId="77777777" w:rsidR="00C353D7" w:rsidRPr="00EB42B9" w:rsidRDefault="00C353D7" w:rsidP="00EB42B9">
      <w:pPr>
        <w:pBdr>
          <w:top w:val="nil"/>
          <w:left w:val="nil"/>
          <w:bottom w:val="nil"/>
          <w:right w:val="nil"/>
          <w:between w:val="nil"/>
          <w:bar w:val="nil"/>
        </w:pBdr>
        <w:rPr>
          <w:rFonts w:asciiTheme="minorHAnsi" w:eastAsia="Calibri" w:hAnsiTheme="minorHAnsi" w:cstheme="minorHAnsi"/>
          <w:bCs w:val="0"/>
          <w:iCs w:val="0"/>
          <w:color w:val="000000"/>
          <w:u w:val="single" w:color="000000"/>
          <w:bdr w:val="nil"/>
        </w:rPr>
      </w:pPr>
    </w:p>
    <w:sectPr w:rsidR="00C353D7" w:rsidRPr="00EB42B9" w:rsidSect="004A3904">
      <w:footerReference w:type="default" r:id="rId25"/>
      <w:headerReference w:type="first" r:id="rId26"/>
      <w:footerReference w:type="first" r:id="rId27"/>
      <w:pgSz w:w="12240" w:h="15840"/>
      <w:pgMar w:top="810" w:right="1440" w:bottom="810" w:left="1440" w:header="720" w:footer="1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6AEE4" w14:textId="77777777" w:rsidR="000A4586" w:rsidRDefault="000A4586" w:rsidP="007275AC">
      <w:r>
        <w:separator/>
      </w:r>
    </w:p>
  </w:endnote>
  <w:endnote w:type="continuationSeparator" w:id="0">
    <w:p w14:paraId="036C7C71" w14:textId="77777777" w:rsidR="000A4586" w:rsidRDefault="000A4586" w:rsidP="0072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D8FA" w14:textId="5DC3813F" w:rsidR="00B21F0A" w:rsidRPr="00B21F0A" w:rsidRDefault="00B21F0A">
    <w:pPr>
      <w:pStyle w:val="Footer"/>
      <w:jc w:val="right"/>
      <w:rPr>
        <w:rFonts w:ascii="Segoe UI" w:hAnsi="Segoe UI" w:cs="Segoe UI"/>
      </w:rPr>
    </w:pPr>
    <w:r w:rsidRPr="00B21F0A">
      <w:rPr>
        <w:rFonts w:ascii="Segoe UI" w:hAnsi="Segoe UI" w:cs="Segoe UI"/>
        <w:noProof/>
      </w:rPr>
      <mc:AlternateContent>
        <mc:Choice Requires="wps">
          <w:drawing>
            <wp:anchor distT="45720" distB="45720" distL="114300" distR="114300" simplePos="0" relativeHeight="251664384" behindDoc="0" locked="0" layoutInCell="1" allowOverlap="1" wp14:anchorId="66356148" wp14:editId="66B0E229">
              <wp:simplePos x="0" y="0"/>
              <wp:positionH relativeFrom="column">
                <wp:posOffset>-381001</wp:posOffset>
              </wp:positionH>
              <wp:positionV relativeFrom="paragraph">
                <wp:posOffset>-53340</wp:posOffset>
              </wp:positionV>
              <wp:extent cx="524827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noFill/>
                      <a:ln w="9525">
                        <a:noFill/>
                        <a:miter lim="800000"/>
                        <a:headEnd/>
                        <a:tailEnd/>
                      </a:ln>
                    </wps:spPr>
                    <wps:txbx>
                      <w:txbxContent>
                        <w:p w14:paraId="2D5B8FA3" w14:textId="23BFD6BF" w:rsidR="00B21F0A" w:rsidRPr="00B21F0A" w:rsidRDefault="0013424A" w:rsidP="00B21F0A">
                          <w:pPr>
                            <w:pStyle w:val="Footer"/>
                            <w:rPr>
                              <w:rFonts w:ascii="Segoe UI" w:hAnsi="Segoe UI" w:cs="Segoe UI"/>
                            </w:rPr>
                          </w:pPr>
                          <w:r>
                            <w:rPr>
                              <w:rFonts w:ascii="Segoe UI" w:hAnsi="Segoe UI" w:cs="Segoe UI"/>
                            </w:rPr>
                            <w:t>PLANNING</w:t>
                          </w:r>
                          <w:r w:rsidR="00AE7EBF">
                            <w:rPr>
                              <w:rFonts w:ascii="Segoe UI" w:hAnsi="Segoe UI" w:cs="Segoe UI"/>
                            </w:rPr>
                            <w:t xml:space="preserve"> COMMISSION</w:t>
                          </w:r>
                          <w:r w:rsidR="00B21F0A" w:rsidRPr="00B21F0A">
                            <w:rPr>
                              <w:rFonts w:ascii="Segoe UI" w:hAnsi="Segoe UI" w:cs="Segoe UI"/>
                            </w:rPr>
                            <w:t xml:space="preserve"> </w:t>
                          </w:r>
                          <w:r w:rsidR="00730080">
                            <w:rPr>
                              <w:rFonts w:ascii="Segoe UI" w:hAnsi="Segoe UI" w:cs="Segoe UI"/>
                            </w:rPr>
                            <w:t xml:space="preserve">– </w:t>
                          </w:r>
                          <w:r w:rsidR="00937172">
                            <w:rPr>
                              <w:rFonts w:ascii="Segoe UI" w:hAnsi="Segoe UI" w:cs="Segoe UI"/>
                            </w:rPr>
                            <w:t>OCTOBER 2</w:t>
                          </w:r>
                          <w:r w:rsidR="000A31E6">
                            <w:rPr>
                              <w:rFonts w:ascii="Segoe UI" w:hAnsi="Segoe UI" w:cs="Segoe UI"/>
                            </w:rPr>
                            <w:t>6</w:t>
                          </w:r>
                          <w:r w:rsidR="00B21F0A" w:rsidRPr="00B21F0A">
                            <w:rPr>
                              <w:rFonts w:ascii="Segoe UI" w:hAnsi="Segoe UI" w:cs="Segoe UI"/>
                            </w:rPr>
                            <w:t>, 202</w:t>
                          </w:r>
                          <w:r>
                            <w:rPr>
                              <w:rFonts w:ascii="Segoe UI" w:hAnsi="Segoe UI" w:cs="Segoe UI"/>
                            </w:rPr>
                            <w:t>1</w:t>
                          </w:r>
                          <w:r w:rsidR="00B21F0A">
                            <w:rPr>
                              <w:rFonts w:ascii="Segoe UI" w:hAnsi="Segoe UI" w:cs="Segoe U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356148" id="_x0000_t202" coordsize="21600,21600" o:spt="202" path="m,l,21600r21600,l21600,xe">
              <v:stroke joinstyle="miter"/>
              <v:path gradientshapeok="t" o:connecttype="rect"/>
            </v:shapetype>
            <v:shape id="Text Box 2" o:spid="_x0000_s1029" type="#_x0000_t202" style="position:absolute;left:0;text-align:left;margin-left:-30pt;margin-top:-4.2pt;width:413.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" filled="f" stroked="f">
              <v:textbox style="mso-fit-shape-to-text:t">
                <w:txbxContent>
                  <w:p w14:paraId="2D5B8FA3" w14:textId="23BFD6BF" w:rsidR="00B21F0A" w:rsidRPr="00B21F0A" w:rsidRDefault="0013424A" w:rsidP="00B21F0A">
                    <w:pPr>
                      <w:pStyle w:val="Footer"/>
                      <w:rPr>
                        <w:rFonts w:ascii="Segoe UI" w:hAnsi="Segoe UI" w:cs="Segoe UI"/>
                      </w:rPr>
                    </w:pPr>
                    <w:r>
                      <w:rPr>
                        <w:rFonts w:ascii="Segoe UI" w:hAnsi="Segoe UI" w:cs="Segoe UI"/>
                      </w:rPr>
                      <w:t>PLANNING</w:t>
                    </w:r>
                    <w:r w:rsidR="00AE7EBF">
                      <w:rPr>
                        <w:rFonts w:ascii="Segoe UI" w:hAnsi="Segoe UI" w:cs="Segoe UI"/>
                      </w:rPr>
                      <w:t xml:space="preserve"> COMMISSION</w:t>
                    </w:r>
                    <w:r w:rsidR="00B21F0A" w:rsidRPr="00B21F0A">
                      <w:rPr>
                        <w:rFonts w:ascii="Segoe UI" w:hAnsi="Segoe UI" w:cs="Segoe UI"/>
                      </w:rPr>
                      <w:t xml:space="preserve"> </w:t>
                    </w:r>
                    <w:r w:rsidR="00730080">
                      <w:rPr>
                        <w:rFonts w:ascii="Segoe UI" w:hAnsi="Segoe UI" w:cs="Segoe UI"/>
                      </w:rPr>
                      <w:t xml:space="preserve">– </w:t>
                    </w:r>
                    <w:r w:rsidR="00937172">
                      <w:rPr>
                        <w:rFonts w:ascii="Segoe UI" w:hAnsi="Segoe UI" w:cs="Segoe UI"/>
                      </w:rPr>
                      <w:t>OCTOBER 2</w:t>
                    </w:r>
                    <w:r w:rsidR="000A31E6">
                      <w:rPr>
                        <w:rFonts w:ascii="Segoe UI" w:hAnsi="Segoe UI" w:cs="Segoe UI"/>
                      </w:rPr>
                      <w:t>6</w:t>
                    </w:r>
                    <w:r w:rsidR="00B21F0A" w:rsidRPr="00B21F0A">
                      <w:rPr>
                        <w:rFonts w:ascii="Segoe UI" w:hAnsi="Segoe UI" w:cs="Segoe UI"/>
                      </w:rPr>
                      <w:t>, 202</w:t>
                    </w:r>
                    <w:r>
                      <w:rPr>
                        <w:rFonts w:ascii="Segoe UI" w:hAnsi="Segoe UI" w:cs="Segoe UI"/>
                      </w:rPr>
                      <w:t>1</w:t>
                    </w:r>
                    <w:r w:rsidR="00B21F0A">
                      <w:rPr>
                        <w:rFonts w:ascii="Segoe UI" w:hAnsi="Segoe UI" w:cs="Segoe UI"/>
                      </w:rPr>
                      <w:t xml:space="preserve"> </w:t>
                    </w:r>
                  </w:p>
                </w:txbxContent>
              </v:textbox>
            </v:shape>
          </w:pict>
        </mc:Fallback>
      </mc:AlternateContent>
    </w:r>
    <w:r w:rsidRPr="00B21F0A">
      <w:rPr>
        <w:rFonts w:ascii="Segoe UI" w:hAnsi="Segoe UI" w:cs="Segoe UI"/>
      </w:rPr>
      <w:t xml:space="preserve">PAGE </w:t>
    </w:r>
    <w:sdt>
      <w:sdtPr>
        <w:rPr>
          <w:rFonts w:ascii="Segoe UI" w:hAnsi="Segoe UI" w:cs="Segoe UI"/>
        </w:rPr>
        <w:id w:val="-98872974"/>
        <w:docPartObj>
          <w:docPartGallery w:val="Page Numbers (Bottom of Page)"/>
          <w:docPartUnique/>
        </w:docPartObj>
      </w:sdtPr>
      <w:sdtEndPr>
        <w:rPr>
          <w:noProof/>
        </w:rPr>
      </w:sdtEndPr>
      <w:sdtContent>
        <w:r w:rsidRPr="00B21F0A">
          <w:rPr>
            <w:rFonts w:ascii="Segoe UI" w:hAnsi="Segoe UI" w:cs="Segoe UI"/>
          </w:rPr>
          <w:fldChar w:fldCharType="begin"/>
        </w:r>
        <w:r w:rsidRPr="00B21F0A">
          <w:rPr>
            <w:rFonts w:ascii="Segoe UI" w:hAnsi="Segoe UI" w:cs="Segoe UI"/>
          </w:rPr>
          <w:instrText xml:space="preserve"> PAGE   \* MERGEFORMAT </w:instrText>
        </w:r>
        <w:r w:rsidRPr="00B21F0A">
          <w:rPr>
            <w:rFonts w:ascii="Segoe UI" w:hAnsi="Segoe UI" w:cs="Segoe UI"/>
          </w:rPr>
          <w:fldChar w:fldCharType="separate"/>
        </w:r>
        <w:r w:rsidR="00F712CF">
          <w:rPr>
            <w:rFonts w:ascii="Segoe UI" w:hAnsi="Segoe UI" w:cs="Segoe UI"/>
            <w:noProof/>
          </w:rPr>
          <w:t>7</w:t>
        </w:r>
        <w:r w:rsidRPr="00B21F0A">
          <w:rPr>
            <w:rFonts w:ascii="Segoe UI" w:hAnsi="Segoe UI" w:cs="Segoe UI"/>
            <w:noProof/>
          </w:rPr>
          <w:fldChar w:fldCharType="end"/>
        </w:r>
      </w:sdtContent>
    </w:sdt>
  </w:p>
  <w:p w14:paraId="3526AFDE" w14:textId="472C8D19" w:rsidR="00B21F0A" w:rsidRDefault="00B21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A6A7" w14:textId="11DB1BD1" w:rsidR="002762F9" w:rsidRPr="002762F9" w:rsidRDefault="002762F9" w:rsidP="002762F9">
    <w:pPr>
      <w:pStyle w:val="Header"/>
      <w:jc w:val="center"/>
      <w:rPr>
        <w:rFonts w:ascii="Segoe UI" w:eastAsiaTheme="minorHAnsi" w:hAnsi="Segoe UI" w:cs="Segoe UI"/>
        <w:bCs w:val="0"/>
        <w:iCs w:val="0"/>
        <w:sz w:val="16"/>
        <w:szCs w:val="16"/>
      </w:rPr>
    </w:pPr>
    <w:r w:rsidRPr="002762F9">
      <w:rPr>
        <w:rFonts w:ascii="Segoe UI" w:eastAsiaTheme="minorHAnsi" w:hAnsi="Segoe UI" w:cs="Segoe UI"/>
        <w:iCs w:val="0"/>
        <w:sz w:val="16"/>
        <w:szCs w:val="16"/>
      </w:rPr>
      <w:t xml:space="preserve">4444 Rice Street, Suite A473 </w:t>
    </w:r>
    <w:r w:rsidRPr="002762F9">
      <w:rPr>
        <w:rFonts w:ascii="Segoe UI" w:eastAsiaTheme="minorHAnsi" w:hAnsi="Segoe UI" w:cs="Segoe UI"/>
        <w:bCs w:val="0"/>
        <w:iCs w:val="0"/>
        <w:sz w:val="16"/>
        <w:szCs w:val="16"/>
      </w:rPr>
      <w:t>•</w:t>
    </w:r>
    <w:r w:rsidRPr="002762F9">
      <w:rPr>
        <w:rFonts w:ascii="Segoe UI" w:eastAsiaTheme="minorHAnsi" w:hAnsi="Segoe UI" w:cs="Segoe UI"/>
        <w:iCs w:val="0"/>
        <w:sz w:val="16"/>
        <w:szCs w:val="16"/>
      </w:rPr>
      <w:t xml:space="preserve"> </w:t>
    </w:r>
    <w:proofErr w:type="spellStart"/>
    <w:r w:rsidRPr="002762F9">
      <w:rPr>
        <w:rFonts w:ascii="Segoe UI" w:eastAsiaTheme="minorHAnsi" w:hAnsi="Segoe UI" w:cs="Segoe UI"/>
        <w:iCs w:val="0"/>
        <w:sz w:val="16"/>
        <w:szCs w:val="16"/>
      </w:rPr>
      <w:t>Līhu‘e</w:t>
    </w:r>
    <w:proofErr w:type="spellEnd"/>
    <w:r w:rsidRPr="002762F9">
      <w:rPr>
        <w:rFonts w:ascii="Segoe UI" w:eastAsiaTheme="minorHAnsi" w:hAnsi="Segoe UI" w:cs="Segoe UI"/>
        <w:iCs w:val="0"/>
        <w:sz w:val="16"/>
        <w:szCs w:val="16"/>
      </w:rPr>
      <w:t xml:space="preserve">, Hawai‘i  96766 </w:t>
    </w:r>
    <w:r w:rsidRPr="002762F9">
      <w:rPr>
        <w:rFonts w:ascii="Segoe UI" w:eastAsiaTheme="minorHAnsi" w:hAnsi="Segoe UI" w:cs="Segoe UI"/>
        <w:bCs w:val="0"/>
        <w:iCs w:val="0"/>
        <w:sz w:val="16"/>
        <w:szCs w:val="16"/>
      </w:rPr>
      <w:t>• (808) 241-4050 (b)</w:t>
    </w:r>
  </w:p>
  <w:p w14:paraId="6B0842A9" w14:textId="77777777" w:rsidR="002762F9" w:rsidRPr="002762F9" w:rsidRDefault="002762F9" w:rsidP="002762F9">
    <w:pPr>
      <w:spacing w:line="259" w:lineRule="auto"/>
      <w:jc w:val="center"/>
      <w:rPr>
        <w:rFonts w:ascii="Segoe UI" w:eastAsiaTheme="minorHAnsi" w:hAnsi="Segoe UI" w:cs="Segoe UI"/>
        <w:bCs w:val="0"/>
        <w:iCs w:val="0"/>
        <w:sz w:val="16"/>
        <w:szCs w:val="16"/>
      </w:rPr>
    </w:pPr>
    <w:r w:rsidRPr="002762F9">
      <w:rPr>
        <w:rFonts w:ascii="Segoe UI" w:eastAsiaTheme="minorHAnsi" w:hAnsi="Segoe UI" w:cs="Segoe UI"/>
        <w:bCs w:val="0"/>
        <w:iCs w:val="0"/>
        <w:sz w:val="16"/>
        <w:szCs w:val="16"/>
      </w:rPr>
      <w:t>An Equal Opportunity Employer</w:t>
    </w:r>
  </w:p>
  <w:p w14:paraId="134C93EE" w14:textId="099E318D" w:rsidR="004A1D36" w:rsidRDefault="004A1D36" w:rsidP="004A1D36">
    <w:pPr>
      <w:pStyle w:val="Footer"/>
      <w:jc w:val="center"/>
    </w:pPr>
  </w:p>
  <w:p w14:paraId="7A28E06A" w14:textId="77777777" w:rsidR="0044328A" w:rsidRDefault="00443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6C6C2" w14:textId="77777777" w:rsidR="000A4586" w:rsidRDefault="000A4586" w:rsidP="007275AC">
      <w:r>
        <w:separator/>
      </w:r>
    </w:p>
  </w:footnote>
  <w:footnote w:type="continuationSeparator" w:id="0">
    <w:p w14:paraId="4738622F" w14:textId="77777777" w:rsidR="000A4586" w:rsidRDefault="000A4586" w:rsidP="0072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B833" w14:textId="2317F48D" w:rsidR="0044328A" w:rsidRDefault="00BE0DBA" w:rsidP="0044328A">
    <w:pPr>
      <w:pStyle w:val="Header"/>
    </w:pPr>
    <w:r w:rsidRPr="00570070">
      <w:rPr>
        <w:noProof/>
      </w:rPr>
      <w:drawing>
        <wp:anchor distT="0" distB="0" distL="114300" distR="114300" simplePos="0" relativeHeight="251676671" behindDoc="0" locked="0" layoutInCell="1" allowOverlap="1" wp14:anchorId="6DFBB98B" wp14:editId="4B8236FD">
          <wp:simplePos x="0" y="0"/>
          <wp:positionH relativeFrom="column">
            <wp:posOffset>-226060</wp:posOffset>
          </wp:positionH>
          <wp:positionV relativeFrom="paragraph">
            <wp:posOffset>-122555</wp:posOffset>
          </wp:positionV>
          <wp:extent cx="833120" cy="83312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312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75AC">
      <w:rPr>
        <w:noProof/>
      </w:rPr>
      <mc:AlternateContent>
        <mc:Choice Requires="wps">
          <w:drawing>
            <wp:anchor distT="0" distB="0" distL="114300" distR="114300" simplePos="0" relativeHeight="251660288" behindDoc="0" locked="0" layoutInCell="1" allowOverlap="1" wp14:anchorId="693F6FD9" wp14:editId="3FA0A16A">
              <wp:simplePos x="0" y="0"/>
              <wp:positionH relativeFrom="column">
                <wp:posOffset>648335</wp:posOffset>
              </wp:positionH>
              <wp:positionV relativeFrom="paragraph">
                <wp:posOffset>-175895</wp:posOffset>
              </wp:positionV>
              <wp:extent cx="5401945" cy="320040"/>
              <wp:effectExtent l="0" t="0" r="0" b="381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9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E5F29" w14:textId="2B8D6621" w:rsidR="0044328A" w:rsidRDefault="008D3E28" w:rsidP="00BE0DBA">
                          <w:pPr>
                            <w:pStyle w:val="Header"/>
                            <w:rPr>
                              <w:rFonts w:ascii="Segoe UI" w:hAnsi="Segoe UI" w:cs="Segoe UI"/>
                              <w:b/>
                              <w:sz w:val="28"/>
                              <w:szCs w:val="28"/>
                            </w:rPr>
                          </w:pPr>
                          <w:r>
                            <w:rPr>
                              <w:rFonts w:ascii="Segoe UI" w:hAnsi="Segoe UI" w:cs="Segoe UI"/>
                              <w:b/>
                              <w:sz w:val="28"/>
                              <w:szCs w:val="28"/>
                            </w:rPr>
                            <w:t>PLANNING COMMISSION</w:t>
                          </w:r>
                        </w:p>
                        <w:p w14:paraId="6A93D614" w14:textId="77777777" w:rsidR="00D95B64" w:rsidRPr="00AE7EBF" w:rsidRDefault="00D95B64" w:rsidP="00BE0DBA">
                          <w:pPr>
                            <w:pStyle w:val="Header"/>
                            <w:rPr>
                              <w:rFonts w:ascii="Segoe UI" w:hAnsi="Segoe UI" w:cs="Segoe UI"/>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F6FD9" id="_x0000_t202" coordsize="21600,21600" o:spt="202" path="m,l,21600r21600,l21600,xe">
              <v:stroke joinstyle="miter"/>
              <v:path gradientshapeok="t" o:connecttype="rect"/>
            </v:shapetype>
            <v:shape id="_x0000_s1030" type="#_x0000_t202" style="position:absolute;margin-left:51.05pt;margin-top:-13.85pt;width:425.3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" filled="f" stroked="f">
              <v:textbox>
                <w:txbxContent>
                  <w:p w14:paraId="574E5F29" w14:textId="2B8D6621" w:rsidR="0044328A" w:rsidRDefault="008D3E28" w:rsidP="00BE0DBA">
                    <w:pPr>
                      <w:pStyle w:val="Header"/>
                      <w:rPr>
                        <w:rFonts w:ascii="Segoe UI" w:hAnsi="Segoe UI" w:cs="Segoe UI"/>
                        <w:b/>
                        <w:sz w:val="28"/>
                        <w:szCs w:val="28"/>
                      </w:rPr>
                    </w:pPr>
                    <w:r>
                      <w:rPr>
                        <w:rFonts w:ascii="Segoe UI" w:hAnsi="Segoe UI" w:cs="Segoe UI"/>
                        <w:b/>
                        <w:sz w:val="28"/>
                        <w:szCs w:val="28"/>
                      </w:rPr>
                      <w:t>PLANNING COMMISSION</w:t>
                    </w:r>
                  </w:p>
                  <w:p w14:paraId="6A93D614" w14:textId="77777777" w:rsidR="00D95B64" w:rsidRPr="00AE7EBF" w:rsidRDefault="00D95B64" w:rsidP="00BE0DBA">
                    <w:pPr>
                      <w:pStyle w:val="Header"/>
                      <w:rPr>
                        <w:rFonts w:ascii="Segoe UI" w:hAnsi="Segoe UI" w:cs="Segoe UI"/>
                        <w:b/>
                        <w:sz w:val="28"/>
                        <w:szCs w:val="28"/>
                      </w:rPr>
                    </w:pPr>
                  </w:p>
                </w:txbxContent>
              </v:textbox>
            </v:shape>
          </w:pict>
        </mc:Fallback>
      </mc:AlternateContent>
    </w:r>
    <w:r w:rsidRPr="00333541">
      <w:rPr>
        <w:noProof/>
      </w:rPr>
      <mc:AlternateContent>
        <mc:Choice Requires="wps">
          <w:drawing>
            <wp:anchor distT="0" distB="0" distL="114300" distR="114300" simplePos="0" relativeHeight="251675648" behindDoc="0" locked="0" layoutInCell="1" allowOverlap="1" wp14:anchorId="39B4BD5C" wp14:editId="1E050FF3">
              <wp:simplePos x="0" y="0"/>
              <wp:positionH relativeFrom="column">
                <wp:posOffset>735965</wp:posOffset>
              </wp:positionH>
              <wp:positionV relativeFrom="paragraph">
                <wp:posOffset>178472</wp:posOffset>
              </wp:positionV>
              <wp:extent cx="523049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2304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002EE7" id="Straight Connector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5pt,14.05pt" to="469.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" strokecolor="black [3200]" strokeweight="1pt">
              <v:stroke joinstyle="miter"/>
            </v:line>
          </w:pict>
        </mc:Fallback>
      </mc:AlternateContent>
    </w:r>
  </w:p>
  <w:p w14:paraId="75F34DAC" w14:textId="4B27ED71" w:rsidR="0044328A" w:rsidRDefault="00E6106F">
    <w:pPr>
      <w:pStyle w:val="Header"/>
    </w:pPr>
    <w:r w:rsidRPr="007275AC">
      <w:rPr>
        <w:noProof/>
      </w:rPr>
      <mc:AlternateContent>
        <mc:Choice Requires="wps">
          <w:drawing>
            <wp:anchor distT="0" distB="0" distL="114300" distR="114300" simplePos="0" relativeHeight="251671552" behindDoc="0" locked="0" layoutInCell="1" allowOverlap="1" wp14:anchorId="1346DD26" wp14:editId="36D8AAAB">
              <wp:simplePos x="0" y="0"/>
              <wp:positionH relativeFrom="column">
                <wp:posOffset>657225</wp:posOffset>
              </wp:positionH>
              <wp:positionV relativeFrom="paragraph">
                <wp:posOffset>16510</wp:posOffset>
              </wp:positionV>
              <wp:extent cx="2400300" cy="67056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CD093" w14:textId="035990E4" w:rsidR="00570070" w:rsidRPr="00D95B64" w:rsidRDefault="00D95B64" w:rsidP="00570070">
                          <w:pPr>
                            <w:rPr>
                              <w:rFonts w:ascii="Segoe UI" w:hAnsi="Segoe UI" w:cs="Segoe UI"/>
                              <w:sz w:val="18"/>
                              <w:szCs w:val="18"/>
                            </w:rPr>
                          </w:pPr>
                          <w:r w:rsidRPr="00D95B64">
                            <w:rPr>
                              <w:rFonts w:ascii="Segoe UI" w:hAnsi="Segoe UI" w:cs="Segoe UI"/>
                              <w:b/>
                              <w:bCs w:val="0"/>
                              <w:sz w:val="18"/>
                              <w:szCs w:val="18"/>
                            </w:rPr>
                            <w:t>KAAINA S. HULL</w:t>
                          </w:r>
                          <w:r w:rsidRPr="00D95B64">
                            <w:rPr>
                              <w:rFonts w:ascii="Segoe UI" w:hAnsi="Segoe UI" w:cs="Segoe UI"/>
                              <w:sz w:val="18"/>
                              <w:szCs w:val="18"/>
                            </w:rPr>
                            <w:t>, CLERK OF COMMIS</w:t>
                          </w:r>
                          <w:r w:rsidR="00E6106F">
                            <w:rPr>
                              <w:rFonts w:ascii="Segoe UI" w:hAnsi="Segoe UI" w:cs="Segoe UI"/>
                              <w:sz w:val="18"/>
                              <w:szCs w:val="18"/>
                            </w:rPr>
                            <w:t>S</w:t>
                          </w:r>
                          <w:r w:rsidRPr="00D95B64">
                            <w:rPr>
                              <w:rFonts w:ascii="Segoe UI" w:hAnsi="Segoe UI" w:cs="Segoe UI"/>
                              <w:sz w:val="18"/>
                              <w:szCs w:val="18"/>
                            </w:rPr>
                            <w: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6DD26" id="_x0000_s1031" type="#_x0000_t202" style="position:absolute;margin-left:51.75pt;margin-top:1.3pt;width:189pt;height:5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" filled="f" stroked="f">
              <v:textbox>
                <w:txbxContent>
                  <w:p w14:paraId="501CD093" w14:textId="035990E4" w:rsidR="00570070" w:rsidRPr="00D95B64" w:rsidRDefault="00D95B64" w:rsidP="00570070">
                    <w:pPr>
                      <w:rPr>
                        <w:rFonts w:ascii="Segoe UI" w:hAnsi="Segoe UI" w:cs="Segoe UI"/>
                        <w:sz w:val="18"/>
                        <w:szCs w:val="18"/>
                      </w:rPr>
                    </w:pPr>
                    <w:r w:rsidRPr="00D95B64">
                      <w:rPr>
                        <w:rFonts w:ascii="Segoe UI" w:hAnsi="Segoe UI" w:cs="Segoe UI"/>
                        <w:b/>
                        <w:bCs w:val="0"/>
                        <w:sz w:val="18"/>
                        <w:szCs w:val="18"/>
                      </w:rPr>
                      <w:t>KAAINA S. HULL</w:t>
                    </w:r>
                    <w:r w:rsidRPr="00D95B64">
                      <w:rPr>
                        <w:rFonts w:ascii="Segoe UI" w:hAnsi="Segoe UI" w:cs="Segoe UI"/>
                        <w:sz w:val="18"/>
                        <w:szCs w:val="18"/>
                      </w:rPr>
                      <w:t>, CLERK OF COMMIS</w:t>
                    </w:r>
                    <w:r w:rsidR="00E6106F">
                      <w:rPr>
                        <w:rFonts w:ascii="Segoe UI" w:hAnsi="Segoe UI" w:cs="Segoe UI"/>
                        <w:sz w:val="18"/>
                        <w:szCs w:val="18"/>
                      </w:rPr>
                      <w:t>S</w:t>
                    </w:r>
                    <w:r w:rsidRPr="00D95B64">
                      <w:rPr>
                        <w:rFonts w:ascii="Segoe UI" w:hAnsi="Segoe UI" w:cs="Segoe UI"/>
                        <w:sz w:val="18"/>
                        <w:szCs w:val="18"/>
                      </w:rPr>
                      <w:t>ION</w:t>
                    </w:r>
                  </w:p>
                </w:txbxContent>
              </v:textbox>
            </v:shape>
          </w:pict>
        </mc:Fallback>
      </mc:AlternateContent>
    </w:r>
    <w:r w:rsidR="007A7626" w:rsidRPr="007275AC">
      <w:rPr>
        <w:noProof/>
      </w:rPr>
      <mc:AlternateContent>
        <mc:Choice Requires="wps">
          <w:drawing>
            <wp:anchor distT="0" distB="0" distL="114300" distR="114300" simplePos="0" relativeHeight="251666432" behindDoc="0" locked="0" layoutInCell="1" allowOverlap="1" wp14:anchorId="65D1CB9F" wp14:editId="7CAFEFC1">
              <wp:simplePos x="0" y="0"/>
              <wp:positionH relativeFrom="column">
                <wp:posOffset>4343400</wp:posOffset>
              </wp:positionH>
              <wp:positionV relativeFrom="paragraph">
                <wp:posOffset>16510</wp:posOffset>
              </wp:positionV>
              <wp:extent cx="2381250" cy="131445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E587E" w14:textId="7821BC0B" w:rsidR="00D95B64" w:rsidRDefault="00D95B64" w:rsidP="00D95B64">
                          <w:pPr>
                            <w:pStyle w:val="Header"/>
                            <w:rPr>
                              <w:rFonts w:ascii="Segoe UI" w:hAnsi="Segoe UI" w:cs="Segoe UI"/>
                              <w:sz w:val="18"/>
                              <w:szCs w:val="18"/>
                            </w:rPr>
                          </w:pPr>
                          <w:r>
                            <w:rPr>
                              <w:rFonts w:ascii="Segoe UI" w:hAnsi="Segoe UI" w:cs="Segoe UI"/>
                              <w:b/>
                              <w:sz w:val="18"/>
                              <w:szCs w:val="18"/>
                            </w:rPr>
                            <w:t>DONNA APISA</w:t>
                          </w:r>
                          <w:r w:rsidRPr="00932364">
                            <w:rPr>
                              <w:rFonts w:ascii="Segoe UI" w:hAnsi="Segoe UI" w:cs="Segoe UI"/>
                              <w:b/>
                              <w:sz w:val="18"/>
                              <w:szCs w:val="18"/>
                            </w:rPr>
                            <w:t>,</w:t>
                          </w:r>
                          <w:r w:rsidRPr="00932364">
                            <w:rPr>
                              <w:rFonts w:ascii="Segoe UI" w:hAnsi="Segoe UI" w:cs="Segoe UI"/>
                              <w:sz w:val="18"/>
                              <w:szCs w:val="18"/>
                            </w:rPr>
                            <w:t xml:space="preserve"> </w:t>
                          </w:r>
                          <w:r>
                            <w:rPr>
                              <w:rFonts w:ascii="Segoe UI" w:hAnsi="Segoe UI" w:cs="Segoe UI"/>
                              <w:sz w:val="18"/>
                              <w:szCs w:val="18"/>
                            </w:rPr>
                            <w:t>CHAIR</w:t>
                          </w:r>
                        </w:p>
                        <w:p w14:paraId="50931449" w14:textId="3F5BC8A7" w:rsidR="0024018D" w:rsidRDefault="00D95B64" w:rsidP="00333541">
                          <w:pPr>
                            <w:pStyle w:val="Header"/>
                            <w:rPr>
                              <w:rFonts w:ascii="Segoe UI" w:hAnsi="Segoe UI" w:cs="Segoe UI"/>
                              <w:sz w:val="18"/>
                              <w:szCs w:val="18"/>
                            </w:rPr>
                          </w:pPr>
                          <w:r>
                            <w:rPr>
                              <w:rFonts w:ascii="Segoe UI" w:hAnsi="Segoe UI" w:cs="Segoe UI"/>
                              <w:b/>
                              <w:sz w:val="18"/>
                              <w:szCs w:val="18"/>
                            </w:rPr>
                            <w:t>HELEN COX</w:t>
                          </w:r>
                          <w:r w:rsidRPr="00B21F0A">
                            <w:rPr>
                              <w:rFonts w:ascii="Segoe UI" w:hAnsi="Segoe UI" w:cs="Segoe UI"/>
                              <w:b/>
                              <w:sz w:val="18"/>
                              <w:szCs w:val="18"/>
                            </w:rPr>
                            <w:t>,</w:t>
                          </w:r>
                          <w:r>
                            <w:rPr>
                              <w:rFonts w:ascii="Segoe UI" w:hAnsi="Segoe UI" w:cs="Segoe UI"/>
                              <w:sz w:val="18"/>
                              <w:szCs w:val="18"/>
                            </w:rPr>
                            <w:t xml:space="preserve"> VICE CHAIR</w:t>
                          </w:r>
                        </w:p>
                        <w:p w14:paraId="790A0A8C" w14:textId="597A20E7" w:rsidR="00F04C63" w:rsidRDefault="00F04C63" w:rsidP="00255AF0">
                          <w:pPr>
                            <w:tabs>
                              <w:tab w:val="center" w:pos="4680"/>
                              <w:tab w:val="right" w:pos="9360"/>
                            </w:tabs>
                            <w:rPr>
                              <w:rFonts w:ascii="Segoe UI" w:hAnsi="Segoe UI" w:cs="Segoe UI"/>
                              <w:b/>
                              <w:sz w:val="18"/>
                              <w:szCs w:val="18"/>
                            </w:rPr>
                          </w:pPr>
                          <w:r>
                            <w:rPr>
                              <w:rFonts w:ascii="Segoe UI" w:hAnsi="Segoe UI" w:cs="Segoe UI"/>
                              <w:b/>
                              <w:sz w:val="18"/>
                              <w:szCs w:val="18"/>
                            </w:rPr>
                            <w:t>GERALD AKO</w:t>
                          </w:r>
                          <w:r w:rsidRPr="00B21F0A">
                            <w:rPr>
                              <w:rFonts w:ascii="Segoe UI" w:hAnsi="Segoe UI" w:cs="Segoe UI"/>
                              <w:b/>
                              <w:sz w:val="18"/>
                              <w:szCs w:val="18"/>
                            </w:rPr>
                            <w:t>,</w:t>
                          </w:r>
                          <w:r>
                            <w:rPr>
                              <w:rFonts w:ascii="Segoe UI" w:hAnsi="Segoe UI" w:cs="Segoe UI"/>
                              <w:sz w:val="18"/>
                              <w:szCs w:val="18"/>
                            </w:rPr>
                            <w:t xml:space="preserve"> MEMBER</w:t>
                          </w:r>
                        </w:p>
                        <w:p w14:paraId="1FD455A2" w14:textId="21454237" w:rsidR="00255AF0" w:rsidRPr="00255AF0" w:rsidRDefault="00255AF0" w:rsidP="00255AF0">
                          <w:pPr>
                            <w:tabs>
                              <w:tab w:val="center" w:pos="4680"/>
                              <w:tab w:val="right" w:pos="9360"/>
                            </w:tabs>
                            <w:rPr>
                              <w:rFonts w:ascii="Segoe UI" w:hAnsi="Segoe UI" w:cs="Segoe UI"/>
                              <w:sz w:val="18"/>
                              <w:szCs w:val="18"/>
                            </w:rPr>
                          </w:pPr>
                          <w:r w:rsidRPr="00255AF0">
                            <w:rPr>
                              <w:rFonts w:ascii="Segoe UI" w:hAnsi="Segoe UI" w:cs="Segoe UI"/>
                              <w:b/>
                              <w:sz w:val="18"/>
                              <w:szCs w:val="18"/>
                            </w:rPr>
                            <w:t>MELVIN CHIBA,</w:t>
                          </w:r>
                          <w:r w:rsidRPr="00255AF0">
                            <w:rPr>
                              <w:rFonts w:ascii="Segoe UI" w:hAnsi="Segoe UI" w:cs="Segoe UI"/>
                              <w:sz w:val="18"/>
                              <w:szCs w:val="18"/>
                            </w:rPr>
                            <w:t xml:space="preserve"> MEMBER</w:t>
                          </w:r>
                        </w:p>
                        <w:p w14:paraId="5FAEEB80" w14:textId="5F4ED5DC" w:rsidR="00333541" w:rsidRDefault="008D3E28" w:rsidP="00333541">
                          <w:pPr>
                            <w:pStyle w:val="Header"/>
                            <w:rPr>
                              <w:rFonts w:ascii="Segoe UI" w:hAnsi="Segoe UI" w:cs="Segoe UI"/>
                              <w:sz w:val="18"/>
                              <w:szCs w:val="18"/>
                            </w:rPr>
                          </w:pPr>
                          <w:r>
                            <w:rPr>
                              <w:rFonts w:ascii="Segoe UI" w:hAnsi="Segoe UI" w:cs="Segoe UI"/>
                              <w:b/>
                              <w:sz w:val="18"/>
                              <w:szCs w:val="18"/>
                            </w:rPr>
                            <w:t>FRANCIS DEGRACIA</w:t>
                          </w:r>
                          <w:r w:rsidR="00333541" w:rsidRPr="00B21F0A">
                            <w:rPr>
                              <w:rFonts w:ascii="Segoe UI" w:hAnsi="Segoe UI" w:cs="Segoe UI"/>
                              <w:b/>
                              <w:sz w:val="18"/>
                              <w:szCs w:val="18"/>
                            </w:rPr>
                            <w:t>,</w:t>
                          </w:r>
                          <w:r w:rsidR="00333541">
                            <w:rPr>
                              <w:rFonts w:ascii="Segoe UI" w:hAnsi="Segoe UI" w:cs="Segoe UI"/>
                              <w:sz w:val="18"/>
                              <w:szCs w:val="18"/>
                            </w:rPr>
                            <w:t xml:space="preserve"> MEMBER</w:t>
                          </w:r>
                        </w:p>
                        <w:p w14:paraId="3EA07128" w14:textId="15E65EC7" w:rsidR="00AE7EBF" w:rsidRDefault="008D3E28" w:rsidP="00333541">
                          <w:pPr>
                            <w:pStyle w:val="Header"/>
                            <w:rPr>
                              <w:rFonts w:ascii="Segoe UI" w:hAnsi="Segoe UI" w:cs="Segoe UI"/>
                              <w:sz w:val="18"/>
                              <w:szCs w:val="18"/>
                            </w:rPr>
                          </w:pPr>
                          <w:r>
                            <w:rPr>
                              <w:rFonts w:ascii="Segoe UI" w:hAnsi="Segoe UI" w:cs="Segoe UI"/>
                              <w:b/>
                              <w:bCs w:val="0"/>
                              <w:sz w:val="18"/>
                              <w:szCs w:val="18"/>
                            </w:rPr>
                            <w:t>GLENDA NOGAMI-STREUFERT,</w:t>
                          </w:r>
                          <w:r w:rsidR="00AE7EBF">
                            <w:rPr>
                              <w:rFonts w:ascii="Segoe UI" w:hAnsi="Segoe UI" w:cs="Segoe UI"/>
                              <w:sz w:val="18"/>
                              <w:szCs w:val="18"/>
                            </w:rPr>
                            <w:t xml:space="preserve"> MEMBER</w:t>
                          </w:r>
                        </w:p>
                        <w:p w14:paraId="52093AF2" w14:textId="0335169F" w:rsidR="008D3E28" w:rsidRPr="00932364" w:rsidRDefault="008D3E28" w:rsidP="00333541">
                          <w:pPr>
                            <w:pStyle w:val="Header"/>
                            <w:rPr>
                              <w:rFonts w:ascii="Segoe UI" w:hAnsi="Segoe UI" w:cs="Segoe UI"/>
                              <w:sz w:val="18"/>
                              <w:szCs w:val="18"/>
                            </w:rPr>
                          </w:pPr>
                          <w:r>
                            <w:rPr>
                              <w:rFonts w:ascii="Segoe UI" w:hAnsi="Segoe UI" w:cs="Segoe UI"/>
                              <w:b/>
                              <w:sz w:val="18"/>
                              <w:szCs w:val="18"/>
                            </w:rPr>
                            <w:t>LORI OTSUKA</w:t>
                          </w:r>
                          <w:r w:rsidRPr="00B21F0A">
                            <w:rPr>
                              <w:rFonts w:ascii="Segoe UI" w:hAnsi="Segoe UI" w:cs="Segoe UI"/>
                              <w:b/>
                              <w:sz w:val="18"/>
                              <w:szCs w:val="18"/>
                            </w:rPr>
                            <w:t>,</w:t>
                          </w:r>
                          <w:r>
                            <w:rPr>
                              <w:rFonts w:ascii="Segoe UI" w:hAnsi="Segoe UI" w:cs="Segoe UI"/>
                              <w:sz w:val="18"/>
                              <w:szCs w:val="18"/>
                            </w:rPr>
                            <w:t xml:space="preserve"> MEMBER</w:t>
                          </w:r>
                        </w:p>
                        <w:p w14:paraId="53ECB64C" w14:textId="77777777" w:rsidR="00333541" w:rsidRPr="007275AC" w:rsidRDefault="00333541" w:rsidP="003335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1CB9F" id="_x0000_s1032" type="#_x0000_t202" style="position:absolute;margin-left:342pt;margin-top:1.3pt;width:187.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" filled="f" stroked="f">
              <v:textbox>
                <w:txbxContent>
                  <w:p w14:paraId="165E587E" w14:textId="7821BC0B" w:rsidR="00D95B64" w:rsidRDefault="00D95B64" w:rsidP="00D95B64">
                    <w:pPr>
                      <w:pStyle w:val="Header"/>
                      <w:rPr>
                        <w:rFonts w:ascii="Segoe UI" w:hAnsi="Segoe UI" w:cs="Segoe UI"/>
                        <w:sz w:val="18"/>
                        <w:szCs w:val="18"/>
                      </w:rPr>
                    </w:pPr>
                    <w:r>
                      <w:rPr>
                        <w:rFonts w:ascii="Segoe UI" w:hAnsi="Segoe UI" w:cs="Segoe UI"/>
                        <w:b/>
                        <w:sz w:val="18"/>
                        <w:szCs w:val="18"/>
                      </w:rPr>
                      <w:t>DONNA APISA</w:t>
                    </w:r>
                    <w:r w:rsidRPr="00932364">
                      <w:rPr>
                        <w:rFonts w:ascii="Segoe UI" w:hAnsi="Segoe UI" w:cs="Segoe UI"/>
                        <w:b/>
                        <w:sz w:val="18"/>
                        <w:szCs w:val="18"/>
                      </w:rPr>
                      <w:t>,</w:t>
                    </w:r>
                    <w:r w:rsidRPr="00932364">
                      <w:rPr>
                        <w:rFonts w:ascii="Segoe UI" w:hAnsi="Segoe UI" w:cs="Segoe UI"/>
                        <w:sz w:val="18"/>
                        <w:szCs w:val="18"/>
                      </w:rPr>
                      <w:t xml:space="preserve"> </w:t>
                    </w:r>
                    <w:r>
                      <w:rPr>
                        <w:rFonts w:ascii="Segoe UI" w:hAnsi="Segoe UI" w:cs="Segoe UI"/>
                        <w:sz w:val="18"/>
                        <w:szCs w:val="18"/>
                      </w:rPr>
                      <w:t>CHAIR</w:t>
                    </w:r>
                  </w:p>
                  <w:p w14:paraId="50931449" w14:textId="3F5BC8A7" w:rsidR="0024018D" w:rsidRDefault="00D95B64" w:rsidP="00333541">
                    <w:pPr>
                      <w:pStyle w:val="Header"/>
                      <w:rPr>
                        <w:rFonts w:ascii="Segoe UI" w:hAnsi="Segoe UI" w:cs="Segoe UI"/>
                        <w:sz w:val="18"/>
                        <w:szCs w:val="18"/>
                      </w:rPr>
                    </w:pPr>
                    <w:r>
                      <w:rPr>
                        <w:rFonts w:ascii="Segoe UI" w:hAnsi="Segoe UI" w:cs="Segoe UI"/>
                        <w:b/>
                        <w:sz w:val="18"/>
                        <w:szCs w:val="18"/>
                      </w:rPr>
                      <w:t>HELEN COX</w:t>
                    </w:r>
                    <w:r w:rsidRPr="00B21F0A">
                      <w:rPr>
                        <w:rFonts w:ascii="Segoe UI" w:hAnsi="Segoe UI" w:cs="Segoe UI"/>
                        <w:b/>
                        <w:sz w:val="18"/>
                        <w:szCs w:val="18"/>
                      </w:rPr>
                      <w:t>,</w:t>
                    </w:r>
                    <w:r>
                      <w:rPr>
                        <w:rFonts w:ascii="Segoe UI" w:hAnsi="Segoe UI" w:cs="Segoe UI"/>
                        <w:sz w:val="18"/>
                        <w:szCs w:val="18"/>
                      </w:rPr>
                      <w:t xml:space="preserve"> VICE CHAIR</w:t>
                    </w:r>
                  </w:p>
                  <w:p w14:paraId="790A0A8C" w14:textId="597A20E7" w:rsidR="00F04C63" w:rsidRDefault="00F04C63" w:rsidP="00255AF0">
                    <w:pPr>
                      <w:tabs>
                        <w:tab w:val="center" w:pos="4680"/>
                        <w:tab w:val="right" w:pos="9360"/>
                      </w:tabs>
                      <w:rPr>
                        <w:rFonts w:ascii="Segoe UI" w:hAnsi="Segoe UI" w:cs="Segoe UI"/>
                        <w:b/>
                        <w:sz w:val="18"/>
                        <w:szCs w:val="18"/>
                      </w:rPr>
                    </w:pPr>
                    <w:r>
                      <w:rPr>
                        <w:rFonts w:ascii="Segoe UI" w:hAnsi="Segoe UI" w:cs="Segoe UI"/>
                        <w:b/>
                        <w:sz w:val="18"/>
                        <w:szCs w:val="18"/>
                      </w:rPr>
                      <w:t>GERALD AKO</w:t>
                    </w:r>
                    <w:r w:rsidRPr="00B21F0A">
                      <w:rPr>
                        <w:rFonts w:ascii="Segoe UI" w:hAnsi="Segoe UI" w:cs="Segoe UI"/>
                        <w:b/>
                        <w:sz w:val="18"/>
                        <w:szCs w:val="18"/>
                      </w:rPr>
                      <w:t>,</w:t>
                    </w:r>
                    <w:r>
                      <w:rPr>
                        <w:rFonts w:ascii="Segoe UI" w:hAnsi="Segoe UI" w:cs="Segoe UI"/>
                        <w:sz w:val="18"/>
                        <w:szCs w:val="18"/>
                      </w:rPr>
                      <w:t xml:space="preserve"> MEMBER</w:t>
                    </w:r>
                  </w:p>
                  <w:p w14:paraId="1FD455A2" w14:textId="21454237" w:rsidR="00255AF0" w:rsidRPr="00255AF0" w:rsidRDefault="00255AF0" w:rsidP="00255AF0">
                    <w:pPr>
                      <w:tabs>
                        <w:tab w:val="center" w:pos="4680"/>
                        <w:tab w:val="right" w:pos="9360"/>
                      </w:tabs>
                      <w:rPr>
                        <w:rFonts w:ascii="Segoe UI" w:hAnsi="Segoe UI" w:cs="Segoe UI"/>
                        <w:sz w:val="18"/>
                        <w:szCs w:val="18"/>
                      </w:rPr>
                    </w:pPr>
                    <w:r w:rsidRPr="00255AF0">
                      <w:rPr>
                        <w:rFonts w:ascii="Segoe UI" w:hAnsi="Segoe UI" w:cs="Segoe UI"/>
                        <w:b/>
                        <w:sz w:val="18"/>
                        <w:szCs w:val="18"/>
                      </w:rPr>
                      <w:t>MELVIN CHIBA,</w:t>
                    </w:r>
                    <w:r w:rsidRPr="00255AF0">
                      <w:rPr>
                        <w:rFonts w:ascii="Segoe UI" w:hAnsi="Segoe UI" w:cs="Segoe UI"/>
                        <w:sz w:val="18"/>
                        <w:szCs w:val="18"/>
                      </w:rPr>
                      <w:t xml:space="preserve"> MEMBER</w:t>
                    </w:r>
                  </w:p>
                  <w:p w14:paraId="5FAEEB80" w14:textId="5F4ED5DC" w:rsidR="00333541" w:rsidRDefault="008D3E28" w:rsidP="00333541">
                    <w:pPr>
                      <w:pStyle w:val="Header"/>
                      <w:rPr>
                        <w:rFonts w:ascii="Segoe UI" w:hAnsi="Segoe UI" w:cs="Segoe UI"/>
                        <w:sz w:val="18"/>
                        <w:szCs w:val="18"/>
                      </w:rPr>
                    </w:pPr>
                    <w:r>
                      <w:rPr>
                        <w:rFonts w:ascii="Segoe UI" w:hAnsi="Segoe UI" w:cs="Segoe UI"/>
                        <w:b/>
                        <w:sz w:val="18"/>
                        <w:szCs w:val="18"/>
                      </w:rPr>
                      <w:t>FRANCIS DEGRACIA</w:t>
                    </w:r>
                    <w:r w:rsidR="00333541" w:rsidRPr="00B21F0A">
                      <w:rPr>
                        <w:rFonts w:ascii="Segoe UI" w:hAnsi="Segoe UI" w:cs="Segoe UI"/>
                        <w:b/>
                        <w:sz w:val="18"/>
                        <w:szCs w:val="18"/>
                      </w:rPr>
                      <w:t>,</w:t>
                    </w:r>
                    <w:r w:rsidR="00333541">
                      <w:rPr>
                        <w:rFonts w:ascii="Segoe UI" w:hAnsi="Segoe UI" w:cs="Segoe UI"/>
                        <w:sz w:val="18"/>
                        <w:szCs w:val="18"/>
                      </w:rPr>
                      <w:t xml:space="preserve"> MEMBER</w:t>
                    </w:r>
                  </w:p>
                  <w:p w14:paraId="3EA07128" w14:textId="15E65EC7" w:rsidR="00AE7EBF" w:rsidRDefault="008D3E28" w:rsidP="00333541">
                    <w:pPr>
                      <w:pStyle w:val="Header"/>
                      <w:rPr>
                        <w:rFonts w:ascii="Segoe UI" w:hAnsi="Segoe UI" w:cs="Segoe UI"/>
                        <w:sz w:val="18"/>
                        <w:szCs w:val="18"/>
                      </w:rPr>
                    </w:pPr>
                    <w:r>
                      <w:rPr>
                        <w:rFonts w:ascii="Segoe UI" w:hAnsi="Segoe UI" w:cs="Segoe UI"/>
                        <w:b/>
                        <w:bCs w:val="0"/>
                        <w:sz w:val="18"/>
                        <w:szCs w:val="18"/>
                      </w:rPr>
                      <w:t>GLENDA NOGAMI-STREUFERT,</w:t>
                    </w:r>
                    <w:r w:rsidR="00AE7EBF">
                      <w:rPr>
                        <w:rFonts w:ascii="Segoe UI" w:hAnsi="Segoe UI" w:cs="Segoe UI"/>
                        <w:sz w:val="18"/>
                        <w:szCs w:val="18"/>
                      </w:rPr>
                      <w:t xml:space="preserve"> MEMBER</w:t>
                    </w:r>
                  </w:p>
                  <w:p w14:paraId="52093AF2" w14:textId="0335169F" w:rsidR="008D3E28" w:rsidRPr="00932364" w:rsidRDefault="008D3E28" w:rsidP="00333541">
                    <w:pPr>
                      <w:pStyle w:val="Header"/>
                      <w:rPr>
                        <w:rFonts w:ascii="Segoe UI" w:hAnsi="Segoe UI" w:cs="Segoe UI"/>
                        <w:sz w:val="18"/>
                        <w:szCs w:val="18"/>
                      </w:rPr>
                    </w:pPr>
                    <w:r>
                      <w:rPr>
                        <w:rFonts w:ascii="Segoe UI" w:hAnsi="Segoe UI" w:cs="Segoe UI"/>
                        <w:b/>
                        <w:sz w:val="18"/>
                        <w:szCs w:val="18"/>
                      </w:rPr>
                      <w:t>LORI OTSUKA</w:t>
                    </w:r>
                    <w:r w:rsidRPr="00B21F0A">
                      <w:rPr>
                        <w:rFonts w:ascii="Segoe UI" w:hAnsi="Segoe UI" w:cs="Segoe UI"/>
                        <w:b/>
                        <w:sz w:val="18"/>
                        <w:szCs w:val="18"/>
                      </w:rPr>
                      <w:t>,</w:t>
                    </w:r>
                    <w:r>
                      <w:rPr>
                        <w:rFonts w:ascii="Segoe UI" w:hAnsi="Segoe UI" w:cs="Segoe UI"/>
                        <w:sz w:val="18"/>
                        <w:szCs w:val="18"/>
                      </w:rPr>
                      <w:t xml:space="preserve"> MEMBER</w:t>
                    </w:r>
                  </w:p>
                  <w:p w14:paraId="53ECB64C" w14:textId="77777777" w:rsidR="00333541" w:rsidRPr="007275AC" w:rsidRDefault="00333541" w:rsidP="00333541"/>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3F08C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12634"/>
    <w:multiLevelType w:val="hybridMultilevel"/>
    <w:tmpl w:val="E064F2AC"/>
    <w:lvl w:ilvl="0" w:tplc="0409000F">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00F02"/>
    <w:multiLevelType w:val="hybridMultilevel"/>
    <w:tmpl w:val="5CCA0B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8A3EA7"/>
    <w:multiLevelType w:val="hybridMultilevel"/>
    <w:tmpl w:val="0A98D1B6"/>
    <w:lvl w:ilvl="0" w:tplc="B2C6D0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2741CE"/>
    <w:multiLevelType w:val="hybridMultilevel"/>
    <w:tmpl w:val="20860D8E"/>
    <w:lvl w:ilvl="0" w:tplc="7316A6B0">
      <w:start w:val="1"/>
      <w:numFmt w:val="lowerLetter"/>
      <w:lvlText w:val="%1."/>
      <w:lvlJc w:val="left"/>
      <w:pPr>
        <w:ind w:left="1080" w:hanging="360"/>
      </w:pPr>
      <w:rPr>
        <w:rFonts w:cs="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7BF6038"/>
    <w:multiLevelType w:val="hybridMultilevel"/>
    <w:tmpl w:val="AF5A9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71093"/>
    <w:multiLevelType w:val="hybridMultilevel"/>
    <w:tmpl w:val="F97458F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B37F3"/>
    <w:multiLevelType w:val="hybridMultilevel"/>
    <w:tmpl w:val="04C42FA2"/>
    <w:lvl w:ilvl="0" w:tplc="70748A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14597F"/>
    <w:multiLevelType w:val="hybridMultilevel"/>
    <w:tmpl w:val="04C42FA2"/>
    <w:lvl w:ilvl="0" w:tplc="70748A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C862B1"/>
    <w:multiLevelType w:val="hybridMultilevel"/>
    <w:tmpl w:val="DD3253D4"/>
    <w:lvl w:ilvl="0" w:tplc="994A5A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835523"/>
    <w:multiLevelType w:val="hybridMultilevel"/>
    <w:tmpl w:val="3DB00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D991DD3"/>
    <w:multiLevelType w:val="hybridMultilevel"/>
    <w:tmpl w:val="27FAF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F7EFF"/>
    <w:multiLevelType w:val="hybridMultilevel"/>
    <w:tmpl w:val="A4B4100A"/>
    <w:lvl w:ilvl="0" w:tplc="BD062DBE">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D154F"/>
    <w:multiLevelType w:val="hybridMultilevel"/>
    <w:tmpl w:val="F278A1E2"/>
    <w:lvl w:ilvl="0" w:tplc="2F9A9F1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D727BE"/>
    <w:multiLevelType w:val="hybridMultilevel"/>
    <w:tmpl w:val="CA34E350"/>
    <w:lvl w:ilvl="0" w:tplc="D24E80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151BF5"/>
    <w:multiLevelType w:val="hybridMultilevel"/>
    <w:tmpl w:val="950EC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E2481"/>
    <w:multiLevelType w:val="hybridMultilevel"/>
    <w:tmpl w:val="477E01A0"/>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0E5693"/>
    <w:multiLevelType w:val="hybridMultilevel"/>
    <w:tmpl w:val="1736D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B7295"/>
    <w:multiLevelType w:val="hybridMultilevel"/>
    <w:tmpl w:val="710C6398"/>
    <w:lvl w:ilvl="0" w:tplc="EE48EA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E6776C"/>
    <w:multiLevelType w:val="hybridMultilevel"/>
    <w:tmpl w:val="5CCA0B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6156C2"/>
    <w:multiLevelType w:val="hybridMultilevel"/>
    <w:tmpl w:val="40D0EC84"/>
    <w:lvl w:ilvl="0" w:tplc="64187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F77DEB"/>
    <w:multiLevelType w:val="hybridMultilevel"/>
    <w:tmpl w:val="6248D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345F4"/>
    <w:multiLevelType w:val="hybridMultilevel"/>
    <w:tmpl w:val="273ED4F4"/>
    <w:lvl w:ilvl="0" w:tplc="218086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F06338"/>
    <w:multiLevelType w:val="hybridMultilevel"/>
    <w:tmpl w:val="B0A4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9447E9"/>
    <w:multiLevelType w:val="hybridMultilevel"/>
    <w:tmpl w:val="B790C784"/>
    <w:lvl w:ilvl="0" w:tplc="7E2CDE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A66810"/>
    <w:multiLevelType w:val="hybridMultilevel"/>
    <w:tmpl w:val="02BEA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22563"/>
    <w:multiLevelType w:val="hybridMultilevel"/>
    <w:tmpl w:val="B95A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A05EA"/>
    <w:multiLevelType w:val="hybridMultilevel"/>
    <w:tmpl w:val="33049F5E"/>
    <w:lvl w:ilvl="0" w:tplc="49CA363E">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8" w15:restartNumberingAfterBreak="0">
    <w:nsid w:val="58487F2E"/>
    <w:multiLevelType w:val="hybridMultilevel"/>
    <w:tmpl w:val="00087372"/>
    <w:lvl w:ilvl="0" w:tplc="5B1A4C14">
      <w:start w:val="1"/>
      <w:numFmt w:val="decimal"/>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08759AE"/>
    <w:multiLevelType w:val="hybridMultilevel"/>
    <w:tmpl w:val="F2CAF8CC"/>
    <w:lvl w:ilvl="0" w:tplc="ECF6448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2E706CC"/>
    <w:multiLevelType w:val="hybridMultilevel"/>
    <w:tmpl w:val="EFE6D5FE"/>
    <w:lvl w:ilvl="0" w:tplc="1B96A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AD0963"/>
    <w:multiLevelType w:val="hybridMultilevel"/>
    <w:tmpl w:val="3B50D38A"/>
    <w:lvl w:ilvl="0" w:tplc="49CA363E">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2" w15:restartNumberingAfterBreak="0">
    <w:nsid w:val="65221679"/>
    <w:multiLevelType w:val="hybridMultilevel"/>
    <w:tmpl w:val="9F12F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F53287"/>
    <w:multiLevelType w:val="hybridMultilevel"/>
    <w:tmpl w:val="B8F64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610C96"/>
    <w:multiLevelType w:val="hybridMultilevel"/>
    <w:tmpl w:val="F6F6D926"/>
    <w:lvl w:ilvl="0" w:tplc="2826B52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8FB30DB"/>
    <w:multiLevelType w:val="hybridMultilevel"/>
    <w:tmpl w:val="09763C38"/>
    <w:lvl w:ilvl="0" w:tplc="D4AA18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AD073E3"/>
    <w:multiLevelType w:val="hybridMultilevel"/>
    <w:tmpl w:val="4EE4162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2B35F8"/>
    <w:multiLevelType w:val="hybridMultilevel"/>
    <w:tmpl w:val="FD7C02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F8477C6"/>
    <w:multiLevelType w:val="hybridMultilevel"/>
    <w:tmpl w:val="33049F5E"/>
    <w:lvl w:ilvl="0" w:tplc="49CA363E">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9" w15:restartNumberingAfterBreak="0">
    <w:nsid w:val="733D3460"/>
    <w:multiLevelType w:val="hybridMultilevel"/>
    <w:tmpl w:val="59D24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7B4D86"/>
    <w:multiLevelType w:val="hybridMultilevel"/>
    <w:tmpl w:val="F3080060"/>
    <w:lvl w:ilvl="0" w:tplc="49CA3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6783369"/>
    <w:multiLevelType w:val="hybridMultilevel"/>
    <w:tmpl w:val="87C290EC"/>
    <w:lvl w:ilvl="0" w:tplc="49CA3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BC3325F"/>
    <w:multiLevelType w:val="hybridMultilevel"/>
    <w:tmpl w:val="04C42FA2"/>
    <w:lvl w:ilvl="0" w:tplc="70748A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CD059A"/>
    <w:multiLevelType w:val="hybridMultilevel"/>
    <w:tmpl w:val="8D36D440"/>
    <w:lvl w:ilvl="0" w:tplc="69DA2F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F301AF9"/>
    <w:multiLevelType w:val="hybridMultilevel"/>
    <w:tmpl w:val="DAD8091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3"/>
  </w:num>
  <w:num w:numId="2">
    <w:abstractNumId w:val="1"/>
  </w:num>
  <w:num w:numId="3">
    <w:abstractNumId w:val="22"/>
  </w:num>
  <w:num w:numId="4">
    <w:abstractNumId w:val="17"/>
  </w:num>
  <w:num w:numId="5">
    <w:abstractNumId w:val="12"/>
  </w:num>
  <w:num w:numId="6">
    <w:abstractNumId w:val="32"/>
  </w:num>
  <w:num w:numId="7">
    <w:abstractNumId w:val="15"/>
  </w:num>
  <w:num w:numId="8">
    <w:abstractNumId w:val="40"/>
  </w:num>
  <w:num w:numId="9">
    <w:abstractNumId w:val="37"/>
  </w:num>
  <w:num w:numId="10">
    <w:abstractNumId w:val="2"/>
  </w:num>
  <w:num w:numId="11">
    <w:abstractNumId w:val="31"/>
  </w:num>
  <w:num w:numId="12">
    <w:abstractNumId w:val="38"/>
  </w:num>
  <w:num w:numId="13">
    <w:abstractNumId w:val="27"/>
  </w:num>
  <w:num w:numId="14">
    <w:abstractNumId w:val="35"/>
  </w:num>
  <w:num w:numId="15">
    <w:abstractNumId w:val="11"/>
  </w:num>
  <w:num w:numId="16">
    <w:abstractNumId w:val="30"/>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0"/>
  </w:num>
  <w:num w:numId="21">
    <w:abstractNumId w:val="1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0"/>
  </w:num>
  <w:num w:numId="26">
    <w:abstractNumId w:val="43"/>
  </w:num>
  <w:num w:numId="27">
    <w:abstractNumId w:val="26"/>
  </w:num>
  <w:num w:numId="28">
    <w:abstractNumId w:val="5"/>
  </w:num>
  <w:num w:numId="29">
    <w:abstractNumId w:val="7"/>
  </w:num>
  <w:num w:numId="30">
    <w:abstractNumId w:val="29"/>
  </w:num>
  <w:num w:numId="31">
    <w:abstractNumId w:val="39"/>
  </w:num>
  <w:num w:numId="32">
    <w:abstractNumId w:val="3"/>
  </w:num>
  <w:num w:numId="33">
    <w:abstractNumId w:val="25"/>
  </w:num>
  <w:num w:numId="34">
    <w:abstractNumId w:val="21"/>
  </w:num>
  <w:num w:numId="35">
    <w:abstractNumId w:val="9"/>
  </w:num>
  <w:num w:numId="36">
    <w:abstractNumId w:val="24"/>
  </w:num>
  <w:num w:numId="37">
    <w:abstractNumId w:val="14"/>
  </w:num>
  <w:num w:numId="38">
    <w:abstractNumId w:val="34"/>
  </w:num>
  <w:num w:numId="39">
    <w:abstractNumId w:val="23"/>
  </w:num>
  <w:num w:numId="40">
    <w:abstractNumId w:val="28"/>
  </w:num>
  <w:num w:numId="41">
    <w:abstractNumId w:val="19"/>
  </w:num>
  <w:num w:numId="42">
    <w:abstractNumId w:val="41"/>
  </w:num>
  <w:num w:numId="43">
    <w:abstractNumId w:val="36"/>
  </w:num>
  <w:num w:numId="44">
    <w:abstractNumId w:val="42"/>
  </w:num>
  <w:num w:numId="45">
    <w:abstractNumId w:val="44"/>
  </w:num>
  <w:num w:numId="46">
    <w:abstractNumId w:val="16"/>
  </w:num>
  <w:num w:numId="4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AC"/>
    <w:rsid w:val="00024906"/>
    <w:rsid w:val="00036EC7"/>
    <w:rsid w:val="00047C11"/>
    <w:rsid w:val="00072BB1"/>
    <w:rsid w:val="00072C3B"/>
    <w:rsid w:val="00074508"/>
    <w:rsid w:val="00076B69"/>
    <w:rsid w:val="00090126"/>
    <w:rsid w:val="00091325"/>
    <w:rsid w:val="00092386"/>
    <w:rsid w:val="00097AF9"/>
    <w:rsid w:val="000A2EE4"/>
    <w:rsid w:val="000A31E6"/>
    <w:rsid w:val="000A4586"/>
    <w:rsid w:val="000A46BA"/>
    <w:rsid w:val="000A6FC4"/>
    <w:rsid w:val="000B1919"/>
    <w:rsid w:val="000B19B2"/>
    <w:rsid w:val="000B62B6"/>
    <w:rsid w:val="000C18A2"/>
    <w:rsid w:val="000C7D1F"/>
    <w:rsid w:val="000D62FC"/>
    <w:rsid w:val="00111C97"/>
    <w:rsid w:val="0012274F"/>
    <w:rsid w:val="001250B6"/>
    <w:rsid w:val="00125678"/>
    <w:rsid w:val="00126551"/>
    <w:rsid w:val="0013424A"/>
    <w:rsid w:val="00134768"/>
    <w:rsid w:val="0014017C"/>
    <w:rsid w:val="00147D2C"/>
    <w:rsid w:val="001D014A"/>
    <w:rsid w:val="001D0F50"/>
    <w:rsid w:val="00205D9F"/>
    <w:rsid w:val="0021224E"/>
    <w:rsid w:val="0021315A"/>
    <w:rsid w:val="00215E28"/>
    <w:rsid w:val="00234FC9"/>
    <w:rsid w:val="00235E00"/>
    <w:rsid w:val="002367E2"/>
    <w:rsid w:val="0024018D"/>
    <w:rsid w:val="00241484"/>
    <w:rsid w:val="0024792C"/>
    <w:rsid w:val="00255AF0"/>
    <w:rsid w:val="0026381C"/>
    <w:rsid w:val="002762F9"/>
    <w:rsid w:val="00281D81"/>
    <w:rsid w:val="00291C2C"/>
    <w:rsid w:val="002A1B96"/>
    <w:rsid w:val="002A382E"/>
    <w:rsid w:val="002B17FB"/>
    <w:rsid w:val="002B7E56"/>
    <w:rsid w:val="002C40F7"/>
    <w:rsid w:val="002D4D7B"/>
    <w:rsid w:val="002D72D7"/>
    <w:rsid w:val="002E0716"/>
    <w:rsid w:val="002F13A8"/>
    <w:rsid w:val="002F3E53"/>
    <w:rsid w:val="002F5BA1"/>
    <w:rsid w:val="003039C2"/>
    <w:rsid w:val="00311F4C"/>
    <w:rsid w:val="00315F22"/>
    <w:rsid w:val="00324DC6"/>
    <w:rsid w:val="00333541"/>
    <w:rsid w:val="00336674"/>
    <w:rsid w:val="003748F0"/>
    <w:rsid w:val="00396F5C"/>
    <w:rsid w:val="003B446B"/>
    <w:rsid w:val="003C0650"/>
    <w:rsid w:val="003E4E12"/>
    <w:rsid w:val="00401A98"/>
    <w:rsid w:val="00412479"/>
    <w:rsid w:val="0042379A"/>
    <w:rsid w:val="004364D5"/>
    <w:rsid w:val="0044328A"/>
    <w:rsid w:val="00445884"/>
    <w:rsid w:val="004466C0"/>
    <w:rsid w:val="004502FF"/>
    <w:rsid w:val="00454594"/>
    <w:rsid w:val="0047004E"/>
    <w:rsid w:val="0047228C"/>
    <w:rsid w:val="0048257D"/>
    <w:rsid w:val="00482735"/>
    <w:rsid w:val="004872D3"/>
    <w:rsid w:val="004A1D36"/>
    <w:rsid w:val="004A249E"/>
    <w:rsid w:val="004A3904"/>
    <w:rsid w:val="004D3A86"/>
    <w:rsid w:val="004E0AFE"/>
    <w:rsid w:val="004F70E9"/>
    <w:rsid w:val="004F7BC2"/>
    <w:rsid w:val="00502F79"/>
    <w:rsid w:val="005033BC"/>
    <w:rsid w:val="00520389"/>
    <w:rsid w:val="005211FE"/>
    <w:rsid w:val="00522AAB"/>
    <w:rsid w:val="00561F69"/>
    <w:rsid w:val="00570070"/>
    <w:rsid w:val="0057442F"/>
    <w:rsid w:val="00574D09"/>
    <w:rsid w:val="00577921"/>
    <w:rsid w:val="00585420"/>
    <w:rsid w:val="005877A9"/>
    <w:rsid w:val="00593DDB"/>
    <w:rsid w:val="005C534F"/>
    <w:rsid w:val="005C6585"/>
    <w:rsid w:val="005D13FF"/>
    <w:rsid w:val="005F7538"/>
    <w:rsid w:val="006510E8"/>
    <w:rsid w:val="00653458"/>
    <w:rsid w:val="0065747B"/>
    <w:rsid w:val="00664FBC"/>
    <w:rsid w:val="00665E7C"/>
    <w:rsid w:val="006909BA"/>
    <w:rsid w:val="00695A6B"/>
    <w:rsid w:val="0069737C"/>
    <w:rsid w:val="006A4106"/>
    <w:rsid w:val="006B0D85"/>
    <w:rsid w:val="006C072D"/>
    <w:rsid w:val="006E08AA"/>
    <w:rsid w:val="007275AC"/>
    <w:rsid w:val="00730080"/>
    <w:rsid w:val="00734CFD"/>
    <w:rsid w:val="00736638"/>
    <w:rsid w:val="007409B2"/>
    <w:rsid w:val="00745BF9"/>
    <w:rsid w:val="00757FDA"/>
    <w:rsid w:val="00775587"/>
    <w:rsid w:val="007846A1"/>
    <w:rsid w:val="00786613"/>
    <w:rsid w:val="00795971"/>
    <w:rsid w:val="00796F5C"/>
    <w:rsid w:val="00797347"/>
    <w:rsid w:val="007A2BA8"/>
    <w:rsid w:val="007A7626"/>
    <w:rsid w:val="007B6A57"/>
    <w:rsid w:val="007D3FCA"/>
    <w:rsid w:val="007E461C"/>
    <w:rsid w:val="00822B69"/>
    <w:rsid w:val="00843538"/>
    <w:rsid w:val="00845691"/>
    <w:rsid w:val="00864E42"/>
    <w:rsid w:val="00890C1E"/>
    <w:rsid w:val="008A08DD"/>
    <w:rsid w:val="008B05CD"/>
    <w:rsid w:val="008C165E"/>
    <w:rsid w:val="008D3E28"/>
    <w:rsid w:val="008D4E3C"/>
    <w:rsid w:val="008E4C25"/>
    <w:rsid w:val="0090045F"/>
    <w:rsid w:val="00912FFC"/>
    <w:rsid w:val="00920990"/>
    <w:rsid w:val="00927863"/>
    <w:rsid w:val="00932364"/>
    <w:rsid w:val="00937172"/>
    <w:rsid w:val="0094118D"/>
    <w:rsid w:val="0094677D"/>
    <w:rsid w:val="0095560C"/>
    <w:rsid w:val="009736F5"/>
    <w:rsid w:val="00977903"/>
    <w:rsid w:val="00981037"/>
    <w:rsid w:val="00991F5C"/>
    <w:rsid w:val="00995DFD"/>
    <w:rsid w:val="009A2F58"/>
    <w:rsid w:val="009C0BF4"/>
    <w:rsid w:val="009E5859"/>
    <w:rsid w:val="009E6F7E"/>
    <w:rsid w:val="00A01343"/>
    <w:rsid w:val="00A11D73"/>
    <w:rsid w:val="00A1768E"/>
    <w:rsid w:val="00A33F7A"/>
    <w:rsid w:val="00A3629C"/>
    <w:rsid w:val="00A64E6C"/>
    <w:rsid w:val="00A70ED2"/>
    <w:rsid w:val="00A76BD1"/>
    <w:rsid w:val="00A85604"/>
    <w:rsid w:val="00A932AE"/>
    <w:rsid w:val="00A9500A"/>
    <w:rsid w:val="00AA7271"/>
    <w:rsid w:val="00AC051A"/>
    <w:rsid w:val="00AC1281"/>
    <w:rsid w:val="00AD62A3"/>
    <w:rsid w:val="00AE7EBF"/>
    <w:rsid w:val="00B0129A"/>
    <w:rsid w:val="00B134C0"/>
    <w:rsid w:val="00B17A96"/>
    <w:rsid w:val="00B21F0A"/>
    <w:rsid w:val="00B30489"/>
    <w:rsid w:val="00B316EF"/>
    <w:rsid w:val="00B402C4"/>
    <w:rsid w:val="00B4159B"/>
    <w:rsid w:val="00B41B45"/>
    <w:rsid w:val="00B443A7"/>
    <w:rsid w:val="00B45D6B"/>
    <w:rsid w:val="00B5692D"/>
    <w:rsid w:val="00B71402"/>
    <w:rsid w:val="00B73E7A"/>
    <w:rsid w:val="00B811A3"/>
    <w:rsid w:val="00BA7B89"/>
    <w:rsid w:val="00BC4841"/>
    <w:rsid w:val="00BC7961"/>
    <w:rsid w:val="00BD13A2"/>
    <w:rsid w:val="00BD3D5D"/>
    <w:rsid w:val="00BE0DBA"/>
    <w:rsid w:val="00C3368E"/>
    <w:rsid w:val="00C353D7"/>
    <w:rsid w:val="00C432CC"/>
    <w:rsid w:val="00C51AB7"/>
    <w:rsid w:val="00C544EA"/>
    <w:rsid w:val="00C677FA"/>
    <w:rsid w:val="00C70A3E"/>
    <w:rsid w:val="00C9352B"/>
    <w:rsid w:val="00C964E4"/>
    <w:rsid w:val="00CC00A1"/>
    <w:rsid w:val="00CC359E"/>
    <w:rsid w:val="00CC3FCC"/>
    <w:rsid w:val="00CD7C56"/>
    <w:rsid w:val="00CE47AA"/>
    <w:rsid w:val="00CE77AB"/>
    <w:rsid w:val="00D01BEE"/>
    <w:rsid w:val="00D020DD"/>
    <w:rsid w:val="00D111FC"/>
    <w:rsid w:val="00D17744"/>
    <w:rsid w:val="00D41123"/>
    <w:rsid w:val="00D56A8D"/>
    <w:rsid w:val="00D6349D"/>
    <w:rsid w:val="00D652B5"/>
    <w:rsid w:val="00D66AC6"/>
    <w:rsid w:val="00D66ACA"/>
    <w:rsid w:val="00D73275"/>
    <w:rsid w:val="00D84ADA"/>
    <w:rsid w:val="00D84F37"/>
    <w:rsid w:val="00D87295"/>
    <w:rsid w:val="00D90511"/>
    <w:rsid w:val="00D95B64"/>
    <w:rsid w:val="00DA33E3"/>
    <w:rsid w:val="00DA417C"/>
    <w:rsid w:val="00DA78DF"/>
    <w:rsid w:val="00DB145C"/>
    <w:rsid w:val="00DB4768"/>
    <w:rsid w:val="00DB6239"/>
    <w:rsid w:val="00DC2DDE"/>
    <w:rsid w:val="00DD303C"/>
    <w:rsid w:val="00DE230F"/>
    <w:rsid w:val="00DE3B46"/>
    <w:rsid w:val="00DE5848"/>
    <w:rsid w:val="00DF247D"/>
    <w:rsid w:val="00E004D7"/>
    <w:rsid w:val="00E328E5"/>
    <w:rsid w:val="00E6106F"/>
    <w:rsid w:val="00E648EB"/>
    <w:rsid w:val="00E773CC"/>
    <w:rsid w:val="00E84EA9"/>
    <w:rsid w:val="00E907BC"/>
    <w:rsid w:val="00E91654"/>
    <w:rsid w:val="00E92995"/>
    <w:rsid w:val="00E932D5"/>
    <w:rsid w:val="00EA2659"/>
    <w:rsid w:val="00EB42B9"/>
    <w:rsid w:val="00EC5E12"/>
    <w:rsid w:val="00EE50E3"/>
    <w:rsid w:val="00F04213"/>
    <w:rsid w:val="00F04C63"/>
    <w:rsid w:val="00F11A6F"/>
    <w:rsid w:val="00F14345"/>
    <w:rsid w:val="00F249C2"/>
    <w:rsid w:val="00F415A1"/>
    <w:rsid w:val="00F41876"/>
    <w:rsid w:val="00F41D4D"/>
    <w:rsid w:val="00F477F2"/>
    <w:rsid w:val="00F53D32"/>
    <w:rsid w:val="00F65EF0"/>
    <w:rsid w:val="00F712CF"/>
    <w:rsid w:val="00F75E79"/>
    <w:rsid w:val="00F92339"/>
    <w:rsid w:val="00FC2C23"/>
    <w:rsid w:val="00FF0CAF"/>
    <w:rsid w:val="00FF7064"/>
    <w:rsid w:val="00FF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77E21"/>
  <w15:chartTrackingRefBased/>
  <w15:docId w15:val="{B647C6E4-F267-49C8-BC8D-E8837DC2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04"/>
    <w:pPr>
      <w:spacing w:after="0" w:line="240" w:lineRule="auto"/>
    </w:pPr>
    <w:rPr>
      <w:rFonts w:ascii="Century" w:eastAsia="Times New Roman" w:hAnsi="Century" w:cs="Times New Roman"/>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5AC"/>
    <w:pPr>
      <w:tabs>
        <w:tab w:val="center" w:pos="4680"/>
        <w:tab w:val="right" w:pos="9360"/>
      </w:tabs>
    </w:pPr>
  </w:style>
  <w:style w:type="character" w:customStyle="1" w:styleId="HeaderChar">
    <w:name w:val="Header Char"/>
    <w:basedOn w:val="DefaultParagraphFont"/>
    <w:link w:val="Header"/>
    <w:uiPriority w:val="99"/>
    <w:rsid w:val="007275AC"/>
  </w:style>
  <w:style w:type="paragraph" w:styleId="Footer">
    <w:name w:val="footer"/>
    <w:basedOn w:val="Normal"/>
    <w:link w:val="FooterChar"/>
    <w:uiPriority w:val="99"/>
    <w:unhideWhenUsed/>
    <w:rsid w:val="007275AC"/>
    <w:pPr>
      <w:tabs>
        <w:tab w:val="center" w:pos="4680"/>
        <w:tab w:val="right" w:pos="9360"/>
      </w:tabs>
    </w:pPr>
  </w:style>
  <w:style w:type="character" w:customStyle="1" w:styleId="FooterChar">
    <w:name w:val="Footer Char"/>
    <w:basedOn w:val="DefaultParagraphFont"/>
    <w:link w:val="Footer"/>
    <w:uiPriority w:val="99"/>
    <w:rsid w:val="007275AC"/>
  </w:style>
  <w:style w:type="paragraph" w:styleId="ListParagraph">
    <w:name w:val="List Paragraph"/>
    <w:basedOn w:val="Normal"/>
    <w:uiPriority w:val="34"/>
    <w:qFormat/>
    <w:rsid w:val="00AE7EBF"/>
    <w:pPr>
      <w:ind w:left="720"/>
      <w:contextualSpacing/>
    </w:pPr>
  </w:style>
  <w:style w:type="character" w:styleId="Hyperlink">
    <w:name w:val="Hyperlink"/>
    <w:basedOn w:val="DefaultParagraphFont"/>
    <w:uiPriority w:val="99"/>
    <w:unhideWhenUsed/>
    <w:rsid w:val="00AE7EBF"/>
    <w:rPr>
      <w:color w:val="0563C1" w:themeColor="hyperlink"/>
      <w:u w:val="single"/>
    </w:rPr>
  </w:style>
  <w:style w:type="paragraph" w:customStyle="1" w:styleId="Default">
    <w:name w:val="Default"/>
    <w:rsid w:val="00AE7E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semiHidden/>
    <w:unhideWhenUsed/>
    <w:rsid w:val="00AE7EBF"/>
    <w:rPr>
      <w:rFonts w:ascii="Calibri" w:eastAsiaTheme="minorHAnsi" w:hAnsi="Calibri" w:cstheme="minorBidi"/>
      <w:bCs w:val="0"/>
      <w:iCs w:val="0"/>
      <w:sz w:val="22"/>
      <w:szCs w:val="21"/>
    </w:rPr>
  </w:style>
  <w:style w:type="character" w:customStyle="1" w:styleId="PlainTextChar">
    <w:name w:val="Plain Text Char"/>
    <w:basedOn w:val="DefaultParagraphFont"/>
    <w:link w:val="PlainText"/>
    <w:uiPriority w:val="99"/>
    <w:semiHidden/>
    <w:rsid w:val="00AE7EBF"/>
    <w:rPr>
      <w:rFonts w:ascii="Calibri" w:hAnsi="Calibri"/>
      <w:szCs w:val="21"/>
    </w:rPr>
  </w:style>
  <w:style w:type="paragraph" w:customStyle="1" w:styleId="Body">
    <w:name w:val="Body"/>
    <w:rsid w:val="00F41876"/>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E9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995"/>
    <w:rPr>
      <w:rFonts w:ascii="Segoe UI" w:eastAsia="Times New Roman" w:hAnsi="Segoe UI" w:cs="Segoe UI"/>
      <w:bCs/>
      <w:iCs/>
      <w:sz w:val="18"/>
      <w:szCs w:val="18"/>
    </w:rPr>
  </w:style>
  <w:style w:type="paragraph" w:styleId="NoSpacing">
    <w:name w:val="No Spacing"/>
    <w:uiPriority w:val="1"/>
    <w:qFormat/>
    <w:rsid w:val="0012567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xmsonormal">
    <w:name w:val="x_msonormal"/>
    <w:basedOn w:val="Normal"/>
    <w:rsid w:val="00B5692D"/>
    <w:rPr>
      <w:rFonts w:ascii="Calibri" w:eastAsiaTheme="minorHAnsi" w:hAnsi="Calibri" w:cs="Calibri"/>
      <w:bCs w:val="0"/>
      <w:iCs w:val="0"/>
      <w:sz w:val="22"/>
      <w:szCs w:val="22"/>
    </w:rPr>
  </w:style>
  <w:style w:type="paragraph" w:styleId="ListBullet">
    <w:name w:val="List Bullet"/>
    <w:basedOn w:val="Normal"/>
    <w:uiPriority w:val="99"/>
    <w:unhideWhenUsed/>
    <w:rsid w:val="00F53D32"/>
    <w:pPr>
      <w:numPr>
        <w:numId w:val="20"/>
      </w:numPr>
      <w:contextualSpacing/>
    </w:pPr>
  </w:style>
  <w:style w:type="character" w:styleId="CommentReference">
    <w:name w:val="annotation reference"/>
    <w:basedOn w:val="DefaultParagraphFont"/>
    <w:uiPriority w:val="99"/>
    <w:semiHidden/>
    <w:unhideWhenUsed/>
    <w:rsid w:val="00036EC7"/>
    <w:rPr>
      <w:sz w:val="16"/>
      <w:szCs w:val="16"/>
    </w:rPr>
  </w:style>
  <w:style w:type="paragraph" w:styleId="CommentText">
    <w:name w:val="annotation text"/>
    <w:basedOn w:val="Normal"/>
    <w:link w:val="CommentTextChar"/>
    <w:uiPriority w:val="99"/>
    <w:semiHidden/>
    <w:unhideWhenUsed/>
    <w:rsid w:val="00036EC7"/>
    <w:rPr>
      <w:sz w:val="20"/>
      <w:szCs w:val="20"/>
    </w:rPr>
  </w:style>
  <w:style w:type="character" w:customStyle="1" w:styleId="CommentTextChar">
    <w:name w:val="Comment Text Char"/>
    <w:basedOn w:val="DefaultParagraphFont"/>
    <w:link w:val="CommentText"/>
    <w:uiPriority w:val="99"/>
    <w:semiHidden/>
    <w:rsid w:val="00036EC7"/>
    <w:rPr>
      <w:rFonts w:ascii="Century" w:eastAsia="Times New Roman" w:hAnsi="Century" w:cs="Times New Roman"/>
      <w:bCs/>
      <w:iCs/>
      <w:sz w:val="20"/>
      <w:szCs w:val="20"/>
    </w:rPr>
  </w:style>
  <w:style w:type="paragraph" w:styleId="CommentSubject">
    <w:name w:val="annotation subject"/>
    <w:basedOn w:val="CommentText"/>
    <w:next w:val="CommentText"/>
    <w:link w:val="CommentSubjectChar"/>
    <w:uiPriority w:val="99"/>
    <w:semiHidden/>
    <w:unhideWhenUsed/>
    <w:rsid w:val="00036EC7"/>
    <w:rPr>
      <w:b/>
    </w:rPr>
  </w:style>
  <w:style w:type="character" w:customStyle="1" w:styleId="CommentSubjectChar">
    <w:name w:val="Comment Subject Char"/>
    <w:basedOn w:val="CommentTextChar"/>
    <w:link w:val="CommentSubject"/>
    <w:uiPriority w:val="99"/>
    <w:semiHidden/>
    <w:rsid w:val="00036EC7"/>
    <w:rPr>
      <w:rFonts w:ascii="Century" w:eastAsia="Times New Roman" w:hAnsi="Century" w:cs="Times New Roman"/>
      <w:b/>
      <w:bCs/>
      <w:iCs/>
      <w:sz w:val="20"/>
      <w:szCs w:val="20"/>
    </w:rPr>
  </w:style>
  <w:style w:type="character" w:styleId="UnresolvedMention">
    <w:name w:val="Unresolved Mention"/>
    <w:basedOn w:val="DefaultParagraphFont"/>
    <w:uiPriority w:val="99"/>
    <w:semiHidden/>
    <w:unhideWhenUsed/>
    <w:rsid w:val="000A2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9195">
      <w:bodyDiv w:val="1"/>
      <w:marLeft w:val="0"/>
      <w:marRight w:val="0"/>
      <w:marTop w:val="0"/>
      <w:marBottom w:val="0"/>
      <w:divBdr>
        <w:top w:val="none" w:sz="0" w:space="0" w:color="auto"/>
        <w:left w:val="none" w:sz="0" w:space="0" w:color="auto"/>
        <w:bottom w:val="none" w:sz="0" w:space="0" w:color="auto"/>
        <w:right w:val="none" w:sz="0" w:space="0" w:color="auto"/>
      </w:divBdr>
    </w:div>
    <w:div w:id="76755695">
      <w:bodyDiv w:val="1"/>
      <w:marLeft w:val="0"/>
      <w:marRight w:val="0"/>
      <w:marTop w:val="0"/>
      <w:marBottom w:val="0"/>
      <w:divBdr>
        <w:top w:val="none" w:sz="0" w:space="0" w:color="auto"/>
        <w:left w:val="none" w:sz="0" w:space="0" w:color="auto"/>
        <w:bottom w:val="none" w:sz="0" w:space="0" w:color="auto"/>
        <w:right w:val="none" w:sz="0" w:space="0" w:color="auto"/>
      </w:divBdr>
    </w:div>
    <w:div w:id="259266994">
      <w:bodyDiv w:val="1"/>
      <w:marLeft w:val="0"/>
      <w:marRight w:val="0"/>
      <w:marTop w:val="0"/>
      <w:marBottom w:val="0"/>
      <w:divBdr>
        <w:top w:val="none" w:sz="0" w:space="0" w:color="auto"/>
        <w:left w:val="none" w:sz="0" w:space="0" w:color="auto"/>
        <w:bottom w:val="none" w:sz="0" w:space="0" w:color="auto"/>
        <w:right w:val="none" w:sz="0" w:space="0" w:color="auto"/>
      </w:divBdr>
    </w:div>
    <w:div w:id="281956159">
      <w:bodyDiv w:val="1"/>
      <w:marLeft w:val="0"/>
      <w:marRight w:val="0"/>
      <w:marTop w:val="0"/>
      <w:marBottom w:val="0"/>
      <w:divBdr>
        <w:top w:val="none" w:sz="0" w:space="0" w:color="auto"/>
        <w:left w:val="none" w:sz="0" w:space="0" w:color="auto"/>
        <w:bottom w:val="none" w:sz="0" w:space="0" w:color="auto"/>
        <w:right w:val="none" w:sz="0" w:space="0" w:color="auto"/>
      </w:divBdr>
    </w:div>
    <w:div w:id="453444081">
      <w:bodyDiv w:val="1"/>
      <w:marLeft w:val="0"/>
      <w:marRight w:val="0"/>
      <w:marTop w:val="0"/>
      <w:marBottom w:val="0"/>
      <w:divBdr>
        <w:top w:val="none" w:sz="0" w:space="0" w:color="auto"/>
        <w:left w:val="none" w:sz="0" w:space="0" w:color="auto"/>
        <w:bottom w:val="none" w:sz="0" w:space="0" w:color="auto"/>
        <w:right w:val="none" w:sz="0" w:space="0" w:color="auto"/>
      </w:divBdr>
    </w:div>
    <w:div w:id="454756443">
      <w:bodyDiv w:val="1"/>
      <w:marLeft w:val="0"/>
      <w:marRight w:val="0"/>
      <w:marTop w:val="0"/>
      <w:marBottom w:val="0"/>
      <w:divBdr>
        <w:top w:val="none" w:sz="0" w:space="0" w:color="auto"/>
        <w:left w:val="none" w:sz="0" w:space="0" w:color="auto"/>
        <w:bottom w:val="none" w:sz="0" w:space="0" w:color="auto"/>
        <w:right w:val="none" w:sz="0" w:space="0" w:color="auto"/>
      </w:divBdr>
    </w:div>
    <w:div w:id="492257938">
      <w:bodyDiv w:val="1"/>
      <w:marLeft w:val="0"/>
      <w:marRight w:val="0"/>
      <w:marTop w:val="0"/>
      <w:marBottom w:val="0"/>
      <w:divBdr>
        <w:top w:val="none" w:sz="0" w:space="0" w:color="auto"/>
        <w:left w:val="none" w:sz="0" w:space="0" w:color="auto"/>
        <w:bottom w:val="none" w:sz="0" w:space="0" w:color="auto"/>
        <w:right w:val="none" w:sz="0" w:space="0" w:color="auto"/>
      </w:divBdr>
    </w:div>
    <w:div w:id="627858777">
      <w:bodyDiv w:val="1"/>
      <w:marLeft w:val="0"/>
      <w:marRight w:val="0"/>
      <w:marTop w:val="0"/>
      <w:marBottom w:val="0"/>
      <w:divBdr>
        <w:top w:val="none" w:sz="0" w:space="0" w:color="auto"/>
        <w:left w:val="none" w:sz="0" w:space="0" w:color="auto"/>
        <w:bottom w:val="none" w:sz="0" w:space="0" w:color="auto"/>
        <w:right w:val="none" w:sz="0" w:space="0" w:color="auto"/>
      </w:divBdr>
    </w:div>
    <w:div w:id="816337881">
      <w:bodyDiv w:val="1"/>
      <w:marLeft w:val="0"/>
      <w:marRight w:val="0"/>
      <w:marTop w:val="0"/>
      <w:marBottom w:val="0"/>
      <w:divBdr>
        <w:top w:val="none" w:sz="0" w:space="0" w:color="auto"/>
        <w:left w:val="none" w:sz="0" w:space="0" w:color="auto"/>
        <w:bottom w:val="none" w:sz="0" w:space="0" w:color="auto"/>
        <w:right w:val="none" w:sz="0" w:space="0" w:color="auto"/>
      </w:divBdr>
    </w:div>
    <w:div w:id="1006371255">
      <w:bodyDiv w:val="1"/>
      <w:marLeft w:val="0"/>
      <w:marRight w:val="0"/>
      <w:marTop w:val="0"/>
      <w:marBottom w:val="0"/>
      <w:divBdr>
        <w:top w:val="none" w:sz="0" w:space="0" w:color="auto"/>
        <w:left w:val="none" w:sz="0" w:space="0" w:color="auto"/>
        <w:bottom w:val="none" w:sz="0" w:space="0" w:color="auto"/>
        <w:right w:val="none" w:sz="0" w:space="0" w:color="auto"/>
      </w:divBdr>
    </w:div>
    <w:div w:id="139500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ai.gov/Webcast-Meetings" TargetMode="External"/><Relationship Id="rId13" Type="http://schemas.openxmlformats.org/officeDocument/2006/relationships/hyperlink" Target="mailto:planningdepartment@kauai.gov" TargetMode="External"/><Relationship Id="rId18" Type="http://schemas.openxmlformats.org/officeDocument/2006/relationships/hyperlink" Target="mailto:planningdepartment@kauai.go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planningdepartment@kauai.gov" TargetMode="External"/><Relationship Id="rId7" Type="http://schemas.openxmlformats.org/officeDocument/2006/relationships/endnotes" Target="endnotes.xml"/><Relationship Id="rId12" Type="http://schemas.openxmlformats.org/officeDocument/2006/relationships/hyperlink" Target="mailto:planningdepartment@kauai.gov" TargetMode="External"/><Relationship Id="rId17" Type="http://schemas.openxmlformats.org/officeDocument/2006/relationships/hyperlink" Target="http://www.kauai.gov/Webcast-Meeting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www.kauai.gov/Webcast-Meeting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uai.gov/Webcast-Meetings" TargetMode="External"/><Relationship Id="rId24" Type="http://schemas.openxmlformats.org/officeDocument/2006/relationships/hyperlink" Target="mailto:ASEGRETI@KAUAI.GOV" TargetMode="External"/><Relationship Id="rId5" Type="http://schemas.openxmlformats.org/officeDocument/2006/relationships/webSettings" Target="webSettings.xml"/><Relationship Id="rId15" Type="http://schemas.openxmlformats.org/officeDocument/2006/relationships/hyperlink" Target="mailto:ASEGRETI@KAUAI.GOV" TargetMode="External"/><Relationship Id="rId23" Type="http://schemas.openxmlformats.org/officeDocument/2006/relationships/hyperlink" Target="http://www.kauai.gov/webcastmeetings" TargetMode="External"/><Relationship Id="rId28" Type="http://schemas.openxmlformats.org/officeDocument/2006/relationships/fontTable" Target="fontTable.xml"/><Relationship Id="rId10" Type="http://schemas.openxmlformats.org/officeDocument/2006/relationships/hyperlink" Target="http://www.kauai.gov/Webcast-Meetings" TargetMode="External"/><Relationship Id="rId19" Type="http://schemas.openxmlformats.org/officeDocument/2006/relationships/hyperlink" Target="http://www.kauai.gov/Webcast-Meetings" TargetMode="External"/><Relationship Id="rId4" Type="http://schemas.openxmlformats.org/officeDocument/2006/relationships/settings" Target="settings.xml"/><Relationship Id="rId9" Type="http://schemas.openxmlformats.org/officeDocument/2006/relationships/hyperlink" Target="mailto:planningdepartment@kauai.gov" TargetMode="External"/><Relationship Id="rId14" Type="http://schemas.openxmlformats.org/officeDocument/2006/relationships/hyperlink" Target="http://www.kauai.gov/webcastmeetings" TargetMode="External"/><Relationship Id="rId22" Type="http://schemas.openxmlformats.org/officeDocument/2006/relationships/hyperlink" Target="mailto:planningdepartment@kauai.gov"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A0350-3590-4F4C-B8F0-FCDEA536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2920</Words>
  <Characters>16647</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Shanlee Jimenez</cp:lastModifiedBy>
  <cp:revision>2</cp:revision>
  <cp:lastPrinted>2021-09-08T02:14:00Z</cp:lastPrinted>
  <dcterms:created xsi:type="dcterms:W3CDTF">2021-10-21T01:39:00Z</dcterms:created>
  <dcterms:modified xsi:type="dcterms:W3CDTF">2021-10-21T01:39:00Z</dcterms:modified>
</cp:coreProperties>
</file>